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74" w:rsidRPr="00F44E74" w:rsidRDefault="00F44E74" w:rsidP="00CA0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D57629" w:rsidRDefault="00F44E74" w:rsidP="00D57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на вопросы участников</w:t>
      </w:r>
      <w:r w:rsidR="00D57629">
        <w:rPr>
          <w:rFonts w:ascii="Times New Roman" w:hAnsi="Times New Roman" w:cs="Times New Roman"/>
          <w:sz w:val="28"/>
          <w:szCs w:val="28"/>
        </w:rPr>
        <w:t xml:space="preserve">, поступившие в ходе </w:t>
      </w:r>
      <w:r w:rsidRPr="00F44E74">
        <w:rPr>
          <w:rFonts w:ascii="Times New Roman" w:hAnsi="Times New Roman" w:cs="Times New Roman"/>
          <w:sz w:val="28"/>
          <w:szCs w:val="28"/>
        </w:rPr>
        <w:t>ежегодной конференции для заказчиков Курской области</w:t>
      </w:r>
      <w:r w:rsidR="00CA0368">
        <w:rPr>
          <w:rFonts w:ascii="Times New Roman" w:hAnsi="Times New Roman" w:cs="Times New Roman"/>
          <w:sz w:val="28"/>
          <w:szCs w:val="28"/>
        </w:rPr>
        <w:t xml:space="preserve"> по</w:t>
      </w:r>
      <w:r w:rsidR="00D57629">
        <w:rPr>
          <w:rFonts w:ascii="Times New Roman" w:hAnsi="Times New Roman" w:cs="Times New Roman"/>
          <w:sz w:val="28"/>
          <w:szCs w:val="28"/>
        </w:rPr>
        <w:t xml:space="preserve"> Федеральному закону №44-ФЗ </w:t>
      </w:r>
    </w:p>
    <w:p w:rsidR="00F44E74" w:rsidRPr="00F44E74" w:rsidRDefault="00CA0368" w:rsidP="00D57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629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2025 г.</w:t>
      </w:r>
    </w:p>
    <w:p w:rsidR="00F44E74" w:rsidRDefault="00F44E74" w:rsidP="00D576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629" w:rsidRPr="00F44E74" w:rsidRDefault="00D57629" w:rsidP="00D576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1.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Проведена закупка АРМ в сборе по 44-ФЗ с ограничением по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РФ от 23.12.24 №1875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Победитель указал производство РФ и реестровый номер. Экспертиза поставленного товара показала: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- системный блок РФ, название и реестровый номер соответствует реестру РФ продукции в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ГИСПе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(в реестре указано 147 баллов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АРМу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, на август 2025 года проходной балл - 140)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- монитор Китай - название другое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- клавиатура и мышь Китай - название другое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Вопрос: правомочна ли комиссия Заказчика принять этот товар?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</w:t>
      </w:r>
      <w:r w:rsidRPr="00F44E74">
        <w:rPr>
          <w:rFonts w:ascii="Times New Roman" w:hAnsi="Times New Roman" w:cs="Times New Roman"/>
          <w:sz w:val="28"/>
          <w:szCs w:val="28"/>
        </w:rPr>
        <w:t>: Не правомочна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2.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При запросе коммерческих предложений на поставку картриджей.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Прислали коммерческое предложение, в котором 5 картриджей страна происхождения Россия и есть реестровые номера, а один картри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дж стр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>ана происхождения Китай.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Вопрос: Как использовать такие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? Можно ли размещать аукцион со всеми картриджами или убрать картридж, который не реестровый (Китай).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</w:t>
      </w:r>
      <w:r w:rsidRPr="00F44E74">
        <w:rPr>
          <w:rFonts w:ascii="Times New Roman" w:hAnsi="Times New Roman" w:cs="Times New Roman"/>
          <w:sz w:val="28"/>
          <w:szCs w:val="28"/>
        </w:rPr>
        <w:t xml:space="preserve">: Соблюдайте пункт 7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РФ 1875. Если при закупке мы не используем Постановление 1875, типа «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расходка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». При закупке без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РФ 1875, применяем 22 статью 44-ФЗ, берём, что можем.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3.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Обязательные Требования к отдельным видам товаров, работ, услуг.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lastRenderedPageBreak/>
        <w:t>Правительством установлена предельная стоимость приобретения легковых автомобилей, на текущий момент времени рыночная цена автомобиля выше установленной.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Вопрос: Как купить автомобиль, если цены в перечне автомобилей Министерства промышленности и торговли РФ, рекомендованных для закупки государственными служащими гораздо выше?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4E74">
        <w:rPr>
          <w:rFonts w:ascii="Times New Roman" w:hAnsi="Times New Roman" w:cs="Times New Roman"/>
          <w:sz w:val="28"/>
          <w:szCs w:val="28"/>
        </w:rPr>
        <w:t xml:space="preserve"> Вопрос должен быть адресован тому ведомству, кто эти нормативы установил.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4.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Увеличение кол-ва товара.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Если цена в аукционе упала, можем ли мы добрать до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не все позиции пропорционально, а только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1у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2е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, а у нас же 10-15. Или пропорционально, если на 10%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4E74">
        <w:rPr>
          <w:rFonts w:ascii="Times New Roman" w:hAnsi="Times New Roman" w:cs="Times New Roman"/>
          <w:sz w:val="28"/>
          <w:szCs w:val="28"/>
        </w:rPr>
        <w:t xml:space="preserve"> Пропорционально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5.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Закупка с ед. поставщиком.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Нужно заключить контракт по техническому присоединению. Хотелось бы по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п.8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(но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ФНС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) не рекомендует. Это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, он монополист по электричеству, а тех. присоединение не совсем то!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пункт 8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ст.93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идеально бы подошел, но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ФНС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>. Есть ли возможность с ед. пост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 xml:space="preserve">ли монополистом? Но сумма -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20млн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4E74">
        <w:rPr>
          <w:rFonts w:ascii="Times New Roman" w:hAnsi="Times New Roman" w:cs="Times New Roman"/>
          <w:sz w:val="28"/>
          <w:szCs w:val="28"/>
        </w:rPr>
        <w:t xml:space="preserve"> Пункт 8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ст.93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44-ФЗ не подходит.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6.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Закупка дизеля и бензина. Расчет слишком низкая цена, не соответствует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рыночной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>. Как быть?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На закупку не выходят. Возможно ли по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? Иной метод расчета?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</w:t>
      </w:r>
      <w:r w:rsidRPr="00F44E74">
        <w:rPr>
          <w:rFonts w:ascii="Times New Roman" w:hAnsi="Times New Roman" w:cs="Times New Roman"/>
          <w:sz w:val="28"/>
          <w:szCs w:val="28"/>
        </w:rPr>
        <w:t>: Сложная задача, но соблюдаем приказ ФАС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7.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lastRenderedPageBreak/>
        <w:t xml:space="preserve">Если по запросу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8ГИСП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получен ответ. И цена огромна и превышает цену иных поставщиков в 2 раза. Как быть? Если применишь ее 3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, то коэффициента вариации будет превышен. Кроме того это приведет к неэкономическому использованию средств.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</w:t>
      </w:r>
      <w:r w:rsidRPr="00F44E74">
        <w:rPr>
          <w:rFonts w:ascii="Times New Roman" w:hAnsi="Times New Roman" w:cs="Times New Roman"/>
          <w:sz w:val="28"/>
          <w:szCs w:val="28"/>
        </w:rPr>
        <w:t xml:space="preserve">: Ничего не поделать, понятно, что наше оборудование дороже китайских производителей. Соблюдаем 7 пункт Постановления 1875. А то, что коэффициент не бьется - так этот приказ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Минэка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не носит нормативного характера.</w:t>
      </w:r>
    </w:p>
    <w:p w:rsidR="00CA0368" w:rsidRDefault="00CA0368" w:rsidP="00F44E74">
      <w:pPr>
        <w:rPr>
          <w:rFonts w:ascii="Times New Roman" w:hAnsi="Times New Roman" w:cs="Times New Roman"/>
          <w:b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8.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При закупке ПО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п.4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ст.93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многие эксперты рекомендуют не обращаться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8ГИСП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. Ваше мнение?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</w:t>
      </w:r>
      <w:r w:rsidRPr="00F44E74">
        <w:rPr>
          <w:rFonts w:ascii="Times New Roman" w:hAnsi="Times New Roman" w:cs="Times New Roman"/>
          <w:sz w:val="28"/>
          <w:szCs w:val="28"/>
        </w:rPr>
        <w:t xml:space="preserve">: Пункт 7 касается товаров, а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 xml:space="preserve"> товарам не относится, поэтому вопрос обоснования ПО - это 22 статья и приказ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Минэка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>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9.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Ваше мнение. Если у производителя из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ГИСП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цена превышает в несколько раз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  <w:r w:rsidRPr="00F44E74">
        <w:rPr>
          <w:rFonts w:ascii="Times New Roman" w:hAnsi="Times New Roman" w:cs="Times New Roman"/>
          <w:sz w:val="28"/>
          <w:szCs w:val="28"/>
        </w:rPr>
        <w:t xml:space="preserve"> по ремонту.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Пример: МРУ Катюша стоит 80-90 тыс. (аналоги стоят 37-40 </w:t>
      </w:r>
      <w:proofErr w:type="spellStart"/>
      <w:proofErr w:type="gramStart"/>
      <w:r w:rsidRPr="00F44E74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F44E74">
        <w:rPr>
          <w:rFonts w:ascii="Times New Roman" w:hAnsi="Times New Roman" w:cs="Times New Roman"/>
          <w:sz w:val="28"/>
          <w:szCs w:val="28"/>
        </w:rPr>
        <w:t>). Поддержать российского производителя и закупить по огромной цене или экономить бюджетные средства?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4E74">
        <w:rPr>
          <w:rFonts w:ascii="Times New Roman" w:hAnsi="Times New Roman" w:cs="Times New Roman"/>
          <w:sz w:val="28"/>
          <w:szCs w:val="28"/>
        </w:rPr>
        <w:t xml:space="preserve"> Поддерживаем российского производителя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10.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Закупка </w:t>
      </w:r>
      <w:proofErr w:type="gramStart"/>
      <w:r w:rsidRPr="00F44E7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4E74">
        <w:rPr>
          <w:rFonts w:ascii="Times New Roman" w:hAnsi="Times New Roman" w:cs="Times New Roman"/>
          <w:sz w:val="28"/>
          <w:szCs w:val="28"/>
        </w:rPr>
        <w:t xml:space="preserve">Можно ли в одной закупке на ПО с сопутствующими услугами (предоставление неисключительных прав и т. д.) применить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ТЗ</w:t>
      </w:r>
      <w:proofErr w:type="spellEnd"/>
      <w:proofErr w:type="gramEnd"/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44E74">
        <w:rPr>
          <w:rFonts w:ascii="Times New Roman" w:hAnsi="Times New Roman" w:cs="Times New Roman"/>
          <w:sz w:val="28"/>
          <w:szCs w:val="28"/>
        </w:rPr>
        <w:t>ОКПД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на услугу, а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КТРУ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из данного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ОКПД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- на товар ПО с единицей измерения - условная единица</w:t>
      </w:r>
      <w:proofErr w:type="gramEnd"/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Ответ</w:t>
      </w:r>
      <w:r w:rsidRPr="00F44E74">
        <w:rPr>
          <w:rFonts w:ascii="Times New Roman" w:hAnsi="Times New Roman" w:cs="Times New Roman"/>
          <w:sz w:val="28"/>
          <w:szCs w:val="28"/>
        </w:rPr>
        <w:t>: Возможно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</w:p>
    <w:p w:rsidR="00F44E74" w:rsidRPr="00CA0368" w:rsidRDefault="00F44E74" w:rsidP="00F44E74">
      <w:pPr>
        <w:rPr>
          <w:rFonts w:ascii="Times New Roman" w:hAnsi="Times New Roman" w:cs="Times New Roman"/>
          <w:b/>
          <w:sz w:val="28"/>
          <w:szCs w:val="28"/>
        </w:rPr>
      </w:pPr>
      <w:r w:rsidRPr="00CA0368">
        <w:rPr>
          <w:rFonts w:ascii="Times New Roman" w:hAnsi="Times New Roman" w:cs="Times New Roman"/>
          <w:b/>
          <w:sz w:val="28"/>
          <w:szCs w:val="28"/>
        </w:rPr>
        <w:t>Вопрос 11.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Аудит для заказчиков по 223-ФЗ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lastRenderedPageBreak/>
        <w:t xml:space="preserve">Для перечня Заказчиков, указанных в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ст.5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Закона №307-ФЗ, необходимо размещать аудит в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с полномочиями: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 xml:space="preserve">Заказчик в целях проведения аудита по 307-ФЗ. Т. е. не размещается план график закупок, а только конкурс в целях отбора аудиторской организации. Необходимо ли публиковать в </w:t>
      </w:r>
      <w:proofErr w:type="spellStart"/>
      <w:r w:rsidRPr="00F44E74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Pr="00F44E74">
        <w:rPr>
          <w:rFonts w:ascii="Times New Roman" w:hAnsi="Times New Roman" w:cs="Times New Roman"/>
          <w:sz w:val="28"/>
          <w:szCs w:val="28"/>
        </w:rPr>
        <w:t xml:space="preserve"> заключительный договор и исполнение?</w:t>
      </w:r>
    </w:p>
    <w:p w:rsidR="00F44E74" w:rsidRPr="00F44E74" w:rsidRDefault="00F44E74" w:rsidP="00F44E74">
      <w:pPr>
        <w:rPr>
          <w:rFonts w:ascii="Times New Roman" w:hAnsi="Times New Roman" w:cs="Times New Roman"/>
          <w:sz w:val="28"/>
          <w:szCs w:val="28"/>
        </w:rPr>
      </w:pPr>
      <w:r w:rsidRPr="00F44E74">
        <w:rPr>
          <w:rFonts w:ascii="Times New Roman" w:hAnsi="Times New Roman" w:cs="Times New Roman"/>
          <w:sz w:val="28"/>
          <w:szCs w:val="28"/>
        </w:rPr>
        <w:t>Практики почти нет, мнения экспертов расходятся</w:t>
      </w:r>
    </w:p>
    <w:p w:rsidR="004E438F" w:rsidRPr="00F44E74" w:rsidRDefault="00F44E74" w:rsidP="00F44E74">
      <w:r w:rsidRPr="00CA0368">
        <w:rPr>
          <w:rFonts w:ascii="Times New Roman" w:hAnsi="Times New Roman" w:cs="Times New Roman"/>
          <w:b/>
          <w:sz w:val="28"/>
          <w:szCs w:val="28"/>
        </w:rPr>
        <w:t>Ответ</w:t>
      </w:r>
      <w:r w:rsidRPr="00F44E74">
        <w:rPr>
          <w:rFonts w:ascii="Times New Roman" w:hAnsi="Times New Roman" w:cs="Times New Roman"/>
          <w:sz w:val="28"/>
          <w:szCs w:val="28"/>
        </w:rPr>
        <w:t>: Не нужно.</w:t>
      </w:r>
    </w:p>
    <w:sectPr w:rsidR="004E438F" w:rsidRPr="00F44E74" w:rsidSect="00CE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49D2"/>
    <w:rsid w:val="00435B77"/>
    <w:rsid w:val="004E438F"/>
    <w:rsid w:val="00A6460B"/>
    <w:rsid w:val="00BA1753"/>
    <w:rsid w:val="00CA0368"/>
    <w:rsid w:val="00CE0852"/>
    <w:rsid w:val="00D57629"/>
    <w:rsid w:val="00F44E74"/>
    <w:rsid w:val="00F9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Еленцов</dc:creator>
  <cp:lastModifiedBy>mzak1</cp:lastModifiedBy>
  <cp:revision>3</cp:revision>
  <dcterms:created xsi:type="dcterms:W3CDTF">2025-10-07T12:50:00Z</dcterms:created>
  <dcterms:modified xsi:type="dcterms:W3CDTF">2025-10-07T12:51:00Z</dcterms:modified>
</cp:coreProperties>
</file>