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311" w:y="552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bookmarkStart w:id="0" w:name="bookmark0"/>
      <w:r>
        <w:rPr>
          <w:rStyle w:val="CharStyle5"/>
          <w:b/>
          <w:bCs/>
        </w:rPr>
        <w:t>Перечень сведений об объектах недвижимого имущества из реестра имущества Курской области по состоянию на 1 апреля 2024</w:t>
      </w:r>
      <w:bookmarkEnd w:id="0"/>
    </w:p>
    <w:tbl>
      <w:tblPr>
        <w:tblOverlap w:val="never"/>
        <w:tblLayout w:type="fixed"/>
        <w:jc w:val="left"/>
      </w:tblPr>
      <w:tblGrid>
        <w:gridCol w:w="581"/>
        <w:gridCol w:w="1277"/>
        <w:gridCol w:w="1776"/>
        <w:gridCol w:w="1488"/>
        <w:gridCol w:w="1267"/>
        <w:gridCol w:w="1574"/>
        <w:gridCol w:w="835"/>
        <w:gridCol w:w="835"/>
        <w:gridCol w:w="672"/>
        <w:gridCol w:w="605"/>
      </w:tblGrid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Реестровый номер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Наименование объекта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Адрес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Назначение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8"/>
              </w:rPr>
              <w:t>Кадастровый (условный) номер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20" w:lineRule="exact"/>
              <w:ind w:left="0" w:right="0" w:firstLine="0"/>
            </w:pPr>
            <w:r>
              <w:rPr>
                <w:rStyle w:val="CharStyle8"/>
              </w:rPr>
              <w:t>Площадь,</w:t>
            </w:r>
          </w:p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8"/>
              </w:rPr>
              <w:t>кв.м.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8"/>
              </w:rPr>
              <w:t>Протяженно сть, км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20" w:lineRule="exact"/>
              <w:ind w:left="0" w:right="0" w:firstLine="0"/>
            </w:pPr>
            <w:r>
              <w:rPr>
                <w:rStyle w:val="CharStyle8"/>
              </w:rPr>
              <w:t>Обремене</w:t>
            </w:r>
          </w:p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8"/>
              </w:rPr>
              <w:t>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20" w:lineRule="exact"/>
              <w:ind w:left="0" w:right="0" w:firstLine="0"/>
            </w:pPr>
            <w:r>
              <w:rPr>
                <w:rStyle w:val="CharStyle8"/>
              </w:rPr>
              <w:t>Ограни</w:t>
            </w:r>
          </w:p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8"/>
              </w:rPr>
              <w:t>чение</w:t>
            </w:r>
          </w:p>
        </w:tc>
      </w:tr>
      <w:tr>
        <w:trPr>
          <w:trHeight w:val="3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220" w:right="0" w:firstLine="0"/>
            </w:pPr>
            <w:r>
              <w:rPr>
                <w:rStyle w:val="CharStyle8"/>
              </w:rPr>
              <w:t>П12460010921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8"/>
              </w:rPr>
              <w:t>Линии наружного электроосвящения автомобильной дороги Курск - Льгов - Рыльск - раница с Украиной на участке км 57+300 - км 60+650 в Курчатовском районе Курской области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8"/>
              </w:rPr>
              <w:t>Курская область, Курчатовский район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Сооружение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46:12:000000:969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3,232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</w:tr>
      <w:tr>
        <w:trPr>
          <w:trHeight w:val="16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П12460010311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Топочная детской школы искусств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Курская область, Кореневский район, пгт. Коренево, ул. Новостройка,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46:10:170105:1018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17,9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10" w:h="15538" w:wrap="none" w:vAnchor="page" w:hAnchor="page" w:x="201" w:y="7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</w:tr>
      <w:tr>
        <w:trPr>
          <w:trHeight w:val="9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П12460008195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Здание поликлиники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220" w:right="0" w:firstLine="0"/>
            </w:pPr>
            <w:r>
              <w:rPr>
                <w:rStyle w:val="CharStyle8"/>
              </w:rPr>
              <w:t>Курская область, г.</w:t>
            </w:r>
          </w:p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Льгов, ул. Комсомольская,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46:32:010101:10542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919,6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</w:tr>
      <w:tr>
        <w:trPr>
          <w:trHeight w:val="9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П12460005691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Гараж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Курская область, г. Курск, ул. Хуторская, 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Сооружение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46:29:102152:207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488,1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</w:tr>
      <w:tr>
        <w:trPr>
          <w:trHeight w:val="9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П12460008185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2" w:lineRule="exact"/>
              <w:ind w:left="0" w:right="0" w:firstLine="0"/>
            </w:pPr>
            <w:r>
              <w:rPr>
                <w:rStyle w:val="CharStyle8"/>
              </w:rPr>
              <w:t>Здание инфекционного отделения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Курская область, г.</w:t>
            </w:r>
          </w:p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Льгов, ул. Комсомольская,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46:32:010101:10550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284,2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</w:tr>
      <w:tr>
        <w:trPr>
          <w:trHeight w:val="14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П12460010011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Летний домик, литер Е2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Краснодарский край, город-курорт Анапа, Пионерский проспект, 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23:37:0107002:3049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910" w:h="15538" w:wrap="none" w:vAnchor="page" w:hAnchor="page" w:x="201" w:y="7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</w:tr>
      <w:tr>
        <w:trPr>
          <w:trHeight w:val="27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220" w:firstLine="0"/>
            </w:pPr>
            <w:r>
              <w:rPr>
                <w:rStyle w:val="CharStyle8"/>
              </w:rPr>
              <w:t>П12460010908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Линии наружного электроосвещения автомобильной дороги Курск - Поныри на участке км 6+200 - км 7+180 в Курском районе Курской области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Российская Федерация, Курская область, Курский район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Сооружение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46:11:000000:2565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1,071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8"/>
              </w:rPr>
              <w:t>Нет</w:t>
            </w:r>
          </w:p>
        </w:tc>
      </w:tr>
      <w:tr>
        <w:trPr>
          <w:trHeight w:val="281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220" w:firstLine="0"/>
            </w:pPr>
            <w:r>
              <w:rPr>
                <w:rStyle w:val="CharStyle8"/>
              </w:rPr>
              <w:t>П12460010909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Линии наружного электроосвещения автомобильной дороги Курск - Поныри на участке км 9+730 - км 10+620 в Курском районе Курской области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Российская Федерация, Курская область. Курский район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Сооружение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46:11:000000:2559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1,021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0910" w:h="15538" w:wrap="none" w:vAnchor="page" w:hAnchor="page" w:x="201" w:y="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619"/>
        <w:gridCol w:w="1282"/>
        <w:gridCol w:w="1771"/>
        <w:gridCol w:w="1488"/>
        <w:gridCol w:w="1277"/>
        <w:gridCol w:w="1570"/>
        <w:gridCol w:w="826"/>
        <w:gridCol w:w="840"/>
        <w:gridCol w:w="667"/>
        <w:gridCol w:w="643"/>
      </w:tblGrid>
      <w:tr>
        <w:trPr>
          <w:trHeight w:val="16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120" w:lineRule="exact"/>
              <w:ind w:left="200" w:right="0" w:firstLine="0"/>
            </w:pPr>
            <w:r>
              <w:rPr>
                <w:rStyle w:val="CharStyle8"/>
              </w:rPr>
              <w:t>1</w:t>
            </w:r>
          </w:p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360" w:after="0" w:line="120" w:lineRule="exact"/>
              <w:ind w:left="0" w:right="160" w:firstLine="0"/>
            </w:pPr>
            <w:r>
              <w:rPr>
                <w:rStyle w:val="CharStyle8"/>
              </w:rPr>
              <w:t>9183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П12460001728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Учебный корпус (Согласование о передаче 18.03.2024 в казну КО)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8"/>
              </w:rPr>
              <w:t>Курская область, Кореневский район, пгт. Коренево, ул. Октябрьская, д. 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46:10:170101:232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213,9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8"/>
              </w:rPr>
              <w:t>Нет</w:t>
            </w:r>
          </w:p>
        </w:tc>
      </w:tr>
      <w:tr>
        <w:trPr>
          <w:trHeight w:val="16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60" w:firstLine="0"/>
            </w:pPr>
            <w:r>
              <w:rPr>
                <w:rStyle w:val="CharStyle8"/>
              </w:rPr>
              <w:t>9184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П12460001723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8"/>
              </w:rPr>
              <w:t>Здание гаража (Согласование о передаче 18.03.2024 в казну КО)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8"/>
              </w:rPr>
              <w:t>Курская область, Кореневский район, п. Коренево, ул. Красноармейская, д. 167 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46:10:170101:351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299,9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8"/>
              </w:rPr>
              <w:t>Нет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60" w:firstLine="0"/>
            </w:pPr>
            <w:r>
              <w:rPr>
                <w:rStyle w:val="CharStyle8"/>
              </w:rPr>
              <w:t>9185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П12460001724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Здание гаража с ангаром (Согласование о передаче 18.03.2024 в казну КО)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Курская область, Кореневский район, п.</w:t>
            </w:r>
          </w:p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Коренево, ул. Красноармейская, д. 167 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46:10:170101:211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118,8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8"/>
              </w:rPr>
              <w:t>Нет</w:t>
            </w:r>
          </w:p>
        </w:tc>
      </w:tr>
      <w:tr>
        <w:trPr>
          <w:trHeight w:val="9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60" w:firstLine="0"/>
            </w:pPr>
            <w:r>
              <w:rPr>
                <w:rStyle w:val="CharStyle8"/>
              </w:rPr>
              <w:t>9186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П12460010982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Сети канализации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8"/>
              </w:rPr>
              <w:t>Курская область, г. Курск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сооружения</w:t>
            </w:r>
          </w:p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8"/>
              </w:rPr>
              <w:t>коммунального</w:t>
            </w:r>
          </w:p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хозяйства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240" w:right="0" w:firstLine="0"/>
            </w:pPr>
            <w:r>
              <w:rPr>
                <w:rStyle w:val="CharStyle8"/>
              </w:rPr>
              <w:t>46:11:111811:19241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0,14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8"/>
              </w:rPr>
              <w:t>Есть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8"/>
              </w:rPr>
              <w:t>Нет</w:t>
            </w:r>
          </w:p>
        </w:tc>
      </w:tr>
      <w:tr>
        <w:trPr>
          <w:trHeight w:val="7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200" w:right="0" w:firstLine="0"/>
            </w:pPr>
            <w:r>
              <w:rPr>
                <w:rStyle w:val="CharStyle8"/>
              </w:rPr>
              <w:t>9187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П12460010983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2" w:lineRule="exact"/>
              <w:ind w:left="0" w:right="0" w:firstLine="0"/>
            </w:pPr>
            <w:r>
              <w:rPr>
                <w:rStyle w:val="CharStyle8"/>
              </w:rPr>
              <w:t>Сети наружного электроосвещения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Курская область, г. Курск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20" w:lineRule="exact"/>
              <w:ind w:left="0" w:right="0" w:firstLine="0"/>
            </w:pPr>
            <w:r>
              <w:rPr>
                <w:rStyle w:val="CharStyle8"/>
              </w:rPr>
              <w:t>сооружения</w:t>
            </w:r>
          </w:p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20" w:lineRule="exact"/>
              <w:ind w:left="0" w:right="0" w:firstLine="0"/>
            </w:pPr>
            <w:r>
              <w:rPr>
                <w:rStyle w:val="CharStyle8"/>
              </w:rPr>
              <w:t>электроэнергетики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46:11:111811:19239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0,204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8"/>
              </w:rPr>
              <w:t>Есть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80" w:right="0" w:firstLine="0"/>
            </w:pPr>
            <w:r>
              <w:rPr>
                <w:rStyle w:val="CharStyle8"/>
              </w:rPr>
              <w:t>Нет</w:t>
            </w:r>
          </w:p>
        </w:tc>
      </w:tr>
      <w:tr>
        <w:trPr>
          <w:trHeight w:val="9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200" w:right="0" w:firstLine="0"/>
            </w:pPr>
            <w:r>
              <w:rPr>
                <w:rStyle w:val="CharStyle8"/>
              </w:rPr>
              <w:t>9188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П12460010984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Сети электроснабжения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Курская область, г. Курск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сооружения</w:t>
            </w:r>
          </w:p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8"/>
              </w:rPr>
              <w:t>коммунального</w:t>
            </w:r>
          </w:p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хозяйства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46:11:111811:19240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0,174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8"/>
              </w:rPr>
              <w:t>Есть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200" w:right="0" w:firstLine="0"/>
            </w:pPr>
            <w:r>
              <w:rPr>
                <w:rStyle w:val="CharStyle8"/>
              </w:rPr>
              <w:t>9189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П12460010985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Сети связи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8"/>
              </w:rPr>
              <w:t>Курская область, г. Курск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сооружения связи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46:11:111811:19242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0,84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Есть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200" w:right="0" w:firstLine="0"/>
            </w:pPr>
            <w:r>
              <w:rPr>
                <w:rStyle w:val="CharStyle8"/>
              </w:rPr>
              <w:t>9190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П12460001722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340"/>
            </w:pPr>
            <w:r>
              <w:rPr>
                <w:rStyle w:val="CharStyle8"/>
              </w:rPr>
              <w:t>Ангар, литер Г (Согласование о передаче 18.03.2024 в казну КО)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Курская область, Кореневский район, п.</w:t>
            </w:r>
          </w:p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200" w:right="0" w:firstLine="200"/>
            </w:pPr>
            <w:r>
              <w:rPr>
                <w:rStyle w:val="CharStyle8"/>
              </w:rPr>
              <w:t>Коренево, ул. Красноармейская, д. 167 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46:10:170107:1493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81,1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60" w:firstLine="0"/>
            </w:pPr>
            <w:r>
              <w:rPr>
                <w:rStyle w:val="CharStyle8"/>
              </w:rPr>
              <w:t>9191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П12460002111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320"/>
            </w:pPr>
            <w:r>
              <w:rPr>
                <w:rStyle w:val="CharStyle8"/>
              </w:rPr>
              <w:t>Межрайонный центр социальной помощи семье и детям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Курская область, г. Железногорск, ул. Комарова, 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46:30:000036:1770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932,2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9192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8"/>
              </w:rPr>
              <w:t>П12460002114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320"/>
            </w:pPr>
            <w:r>
              <w:rPr>
                <w:rStyle w:val="CharStyle8"/>
              </w:rPr>
              <w:t>Хозяйственный блок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Курская область, г. Железногорск, ул. Комарова, 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46:30:000036:1771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431,6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</w:tr>
      <w:tr>
        <w:trPr>
          <w:trHeight w:val="16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9193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8"/>
              </w:rPr>
              <w:t>П13460003298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320"/>
            </w:pPr>
            <w:r>
              <w:rPr>
                <w:rStyle w:val="CharStyle8"/>
              </w:rPr>
              <w:t>Нежилое помещение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Курская область, г. Железногорск, ул. Ленина, блок гаражей 52А, гараж 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20" w:lineRule="exact"/>
              <w:ind w:left="0" w:right="0" w:firstLine="0"/>
            </w:pPr>
            <w:r>
              <w:rPr>
                <w:rStyle w:val="CharStyle8"/>
              </w:rPr>
              <w:t>Нежилое</w:t>
            </w:r>
          </w:p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20" w:lineRule="exact"/>
              <w:ind w:left="0" w:right="0" w:firstLine="0"/>
            </w:pPr>
            <w:r>
              <w:rPr>
                <w:rStyle w:val="CharStyle8"/>
              </w:rPr>
              <w:t>помещение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46:30:000050:1498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30,2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</w:tr>
      <w:tr>
        <w:trPr>
          <w:trHeight w:val="9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9194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8"/>
              </w:rPr>
              <w:t>П12460010986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40" w:right="0" w:firstLine="340"/>
            </w:pPr>
            <w:r>
              <w:rPr>
                <w:rStyle w:val="CharStyle8"/>
              </w:rPr>
              <w:t>Тепловые сети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Курская область, г. Курск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сооружения</w:t>
            </w:r>
          </w:p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8"/>
              </w:rPr>
              <w:t>трубопроводного</w:t>
            </w:r>
          </w:p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транспорта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46:11:111811:19237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0,015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Есть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</w:tr>
      <w:tr>
        <w:trPr>
          <w:trHeight w:val="9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9195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8"/>
              </w:rPr>
              <w:t>П13460004171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320"/>
            </w:pPr>
            <w:r>
              <w:rPr>
                <w:rStyle w:val="CharStyle8"/>
              </w:rPr>
              <w:t>Нежилое помещение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8"/>
              </w:rPr>
              <w:t>Курская область, г. Льгов, ул. К. Маркса, 3</w:t>
            </w:r>
            <w:r>
              <w:rPr>
                <w:rStyle w:val="CharStyle8"/>
                <w:vertAlign w:val="superscript"/>
              </w:rPr>
              <w:t>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46:32:010101:10818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445,7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982" w:h="15600" w:wrap="none" w:vAnchor="page" w:hAnchor="page" w:x="240" w:y="25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0982" w:h="15600" w:wrap="none" w:vAnchor="page" w:hAnchor="page" w:x="240" w:y="2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180" w:firstLine="0"/>
            </w:pPr>
            <w:r>
              <w:rPr>
                <w:rStyle w:val="CharStyle8"/>
              </w:rPr>
              <w:t>Нет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/>
      <w:bCs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character" w:customStyle="1" w:styleId="CharStyle5">
    <w:name w:val="Заголовок №1"/>
    <w:basedOn w:val="CharStyle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7">
    <w:name w:val="Основной текст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8">
    <w:name w:val="Основной текст (2) + 6 pt"/>
    <w:basedOn w:val="CharStyle7"/>
    <w:rPr>
      <w:lang w:val="ru-RU" w:eastAsia="ru-RU" w:bidi="ru-RU"/>
      <w:sz w:val="12"/>
      <w:szCs w:val="12"/>
      <w:w w:val="100"/>
      <w:spacing w:val="0"/>
      <w:color w:val="000000"/>
      <w:position w:val="0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