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72" w:y="49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Перечень сведений об объектах недвижимого имущества из реестра имущества Курской области по состоянию на 1 октября 2023</w:t>
      </w:r>
      <w:bookmarkEnd w:id="0"/>
    </w:p>
    <w:tbl>
      <w:tblPr>
        <w:tblOverlap w:val="never"/>
        <w:tblLayout w:type="fixed"/>
        <w:jc w:val="left"/>
      </w:tblPr>
      <w:tblGrid>
        <w:gridCol w:w="466"/>
        <w:gridCol w:w="1114"/>
        <w:gridCol w:w="1925"/>
        <w:gridCol w:w="1459"/>
        <w:gridCol w:w="1205"/>
        <w:gridCol w:w="1469"/>
        <w:gridCol w:w="797"/>
        <w:gridCol w:w="730"/>
        <w:gridCol w:w="758"/>
        <w:gridCol w:w="691"/>
      </w:tblGrid>
      <w:tr>
        <w:trPr>
          <w:trHeight w:val="61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Mb </w:t>
            </w:r>
            <w:r>
              <w:rPr>
                <w:rStyle w:val="CharStyle7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30" w:lineRule="exact"/>
              <w:ind w:left="0" w:right="0" w:firstLine="0"/>
            </w:pPr>
            <w:r>
              <w:rPr>
                <w:rStyle w:val="CharStyle8"/>
              </w:rPr>
              <w:t>Реестровый</w:t>
            </w:r>
          </w:p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30" w:lineRule="exact"/>
              <w:ind w:left="0" w:right="0" w:firstLine="0"/>
            </w:pPr>
            <w:r>
              <w:rPr>
                <w:rStyle w:val="CharStyle7"/>
              </w:rPr>
              <w:t>номер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8"/>
              </w:rPr>
              <w:t>Наименование объекта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8"/>
              </w:rPr>
              <w:t>Адрес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8"/>
              </w:rPr>
              <w:t>Назначение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7" w:lineRule="exact"/>
              <w:ind w:left="0" w:right="0" w:firstLine="0"/>
            </w:pPr>
            <w:r>
              <w:rPr>
                <w:rStyle w:val="CharStyle8"/>
              </w:rPr>
              <w:t>Кадастровый номер (условный номер)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8"/>
              </w:rPr>
              <w:t>Площадь,</w:t>
            </w:r>
          </w:p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30" w:lineRule="exact"/>
              <w:ind w:left="0" w:right="0" w:firstLine="0"/>
            </w:pPr>
            <w:r>
              <w:rPr>
                <w:rStyle w:val="CharStyle8"/>
              </w:rPr>
              <w:t>кв.м.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8"/>
              </w:rPr>
              <w:t>Протяжен ность, км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8"/>
              </w:rPr>
              <w:t>Обременен</w:t>
            </w:r>
          </w:p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30" w:lineRule="exact"/>
              <w:ind w:left="0" w:right="0" w:firstLine="0"/>
            </w:pPr>
            <w:r>
              <w:rPr>
                <w:rStyle w:val="CharStyle8"/>
              </w:rPr>
              <w:t>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8"/>
              </w:rPr>
              <w:t>Ограниче</w:t>
            </w:r>
          </w:p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30" w:lineRule="exact"/>
              <w:ind w:left="0" w:right="0" w:firstLine="0"/>
            </w:pPr>
            <w:r>
              <w:rPr>
                <w:rStyle w:val="CharStyle8"/>
              </w:rPr>
              <w:t>ние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П12460004592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Здание ОСДР литер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г. Курск, ул. Пучковка, 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46:29:102187:494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4290,4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97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П12460008268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Здание Брежневского ФАПа, литера А,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Курская область, Курский район, Брежневский сельсовет, х. Шумаков, 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Нежилое - ФАП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46:11:021601:89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60,3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П12460003839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Автомобильная дорога 38 ОП М3 38Н-526 Останино- Красная Нарезка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Курская область, Мантуровский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7"/>
              </w:rPr>
              <w:t>автомобильная</w:t>
            </w:r>
          </w:p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30" w:lineRule="exact"/>
              <w:ind w:left="0" w:right="0" w:firstLine="0"/>
            </w:pPr>
            <w:r>
              <w:rPr>
                <w:rStyle w:val="CharStyle7"/>
              </w:rPr>
              <w:t>дорога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46:14:000000:332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П12460007017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Автомобильная дорога 38 ОП М3 38Н-804 Олымский - 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Курская область, Касторенский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7"/>
              </w:rPr>
              <w:t>автомобильная</w:t>
            </w:r>
          </w:p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30" w:lineRule="exact"/>
              <w:ind w:left="0" w:right="0" w:firstLine="0"/>
            </w:pPr>
            <w:r>
              <w:rPr>
                <w:rStyle w:val="CharStyle7"/>
              </w:rPr>
              <w:t>дорога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46:08:000000:529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4,299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П12460009301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Газоснабжение с. Локоть, х. Реза Рыльского района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Россия, Курская область, Рыльский район, с. Локоть, х. Реза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Газоснабжение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46:20:000000:572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7"/>
              </w:rPr>
              <w:t>15,542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П13460003168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Квартира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Россия, Курская область, г. Курск, пр. Анатолия</w:t>
            </w:r>
          </w:p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 xml:space="preserve">Дериглазова, д. №9А, </w:t>
            </w:r>
            <w:r>
              <w:rPr>
                <w:rStyle w:val="CharStyle9"/>
              </w:rPr>
              <w:t xml:space="preserve">К8. </w:t>
            </w:r>
            <w:r>
              <w:rPr>
                <w:rStyle w:val="CharStyle7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7"/>
              </w:rPr>
              <w:t>46:11:111811:8290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35,8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355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П12460005944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Сеть газоснабжения "Областного перинатального центра в г. Курске" в центральном округе г. Курска, лит.№1, в том числе: подземный газопровод среднего давления; надземный газопровод среднего давления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140" w:right="0" w:firstLine="0"/>
            </w:pPr>
            <w:r>
              <w:rPr>
                <w:rStyle w:val="CharStyle7"/>
              </w:rPr>
              <w:t>Курская область, г.</w:t>
            </w:r>
          </w:p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</w:rPr>
              <w:t>Курск, проспект Вячеслава Клыкова, 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Газоснабжение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46-46-01/128/2012-603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7"/>
              </w:rPr>
              <w:t>0,0577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П12460008331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7"/>
              </w:rPr>
              <w:t>Здание роддома (лит. А2)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"/>
              </w:rPr>
              <w:t>г. Курск, ул. Пирогова, 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46:29:102234:96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5380,4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45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П124600053Б9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Газопровод среднего давления к с. Березовец Поныровского района Курской области (II очередь строительства): газопровод высокого давления (подземный, надземный), газопровод среднего давления (подземный, надземный), газопровод низкого давления (подземный, 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Курская область, Поныровский район, с. Березовец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Газоснабжение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46:18:000000:155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1,819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19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П12460009823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медпункт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Курская область, Черемисиновский район, Русановский сельсовет, с. Русаново, 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нежилое здание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46:27:120401:203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44,1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3" w:h="15538" w:wrap="none" w:vAnchor="page" w:hAnchor="page" w:x="172" w:y="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75"/>
        <w:gridCol w:w="1114"/>
        <w:gridCol w:w="1915"/>
        <w:gridCol w:w="1450"/>
        <w:gridCol w:w="1214"/>
        <w:gridCol w:w="1464"/>
        <w:gridCol w:w="792"/>
        <w:gridCol w:w="744"/>
        <w:gridCol w:w="754"/>
        <w:gridCol w:w="696"/>
      </w:tblGrid>
      <w:tr>
        <w:trPr>
          <w:trHeight w:val="99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30" w:lineRule="exact"/>
              <w:ind w:left="0" w:right="0" w:firstLine="0"/>
            </w:pPr>
            <w:r>
              <w:rPr>
                <w:rStyle w:val="CharStyle7"/>
              </w:rPr>
              <w:t>»</w:t>
            </w:r>
          </w:p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30" w:lineRule="exact"/>
              <w:ind w:left="0" w:right="0" w:firstLine="0"/>
            </w:pPr>
            <w:r>
              <w:rPr>
                <w:rStyle w:val="CharStyle7"/>
              </w:rPr>
              <w:t>9233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П12460002352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Основное строение - больничный корпус, лит. А9аа1а2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г. Курск, ул. 3-я Пушкарная,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46:29:102169:117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731,2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9234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П12460000605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Здание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Курская область, г. Курск, ул. Софьи Перовской, 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46:29:102256:60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2416,2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97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9235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П12460007874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Одноэтажное нежилое здание литер А2 (пищеблок)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Курская область, Касторенский район, п. Касторное, ул. Ленина, 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00" w:right="0" w:firstLine="0"/>
            </w:pPr>
            <w:r>
              <w:rPr>
                <w:rStyle w:val="CharStyle7"/>
              </w:rPr>
              <w:t>46:08:220103:1184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311,2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17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9236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П13460002039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Квартира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Курская область, Хомутовский район, пос. Хомутовка, ул. Молодежная, д. 1Г, кв.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46:26:010109:423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38,8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9237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П12460009849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Сеть водопровода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Курская область, Фатежский район, г. Фатеж, ул. Набережная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30" w:lineRule="exact"/>
              <w:ind w:left="0" w:right="0" w:firstLine="0"/>
            </w:pPr>
            <w:r>
              <w:rPr>
                <w:rStyle w:val="CharStyle7"/>
              </w:rPr>
              <w:t>сооружения</w:t>
            </w:r>
          </w:p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30" w:lineRule="exact"/>
              <w:ind w:left="160" w:right="0" w:firstLine="0"/>
            </w:pPr>
            <w:r>
              <w:rPr>
                <w:rStyle w:val="CharStyle7"/>
              </w:rPr>
              <w:t>водозаборные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46:25:010171:66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1,016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9238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П12460008242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Подвал, литер Г2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Курская область, Курский район, с. Беседино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46:11:010901:799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78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9239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П13460000701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Нежилое помещение 1, лит.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Курская область, Глушковский район, с. Званное, ул. Зеленая, 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Нежилое - амбулатория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46:03:060106:85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137,4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9240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П13460003(Т70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Российская Федерация, Курская область, г. Курск, проспект Вячеслава Клыкова, д. №92, помещение XXXIX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00" w:right="0" w:firstLine="0"/>
            </w:pPr>
            <w:r>
              <w:rPr>
                <w:rStyle w:val="CharStyle7"/>
              </w:rPr>
              <w:t>46:29:102228:4869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565,8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406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9241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П12460000286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Гараж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"/>
              </w:rPr>
              <w:t>Курская область, г. Курчатов, микрорайон 1, северная сторона здания по ул. Ленинградская, д. 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Гаражное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00" w:right="0" w:firstLine="0"/>
            </w:pPr>
            <w:r>
              <w:rPr>
                <w:rStyle w:val="CharStyle7"/>
              </w:rPr>
              <w:t>46:31:010601:2627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19,7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618" w:h="8664" w:wrap="none" w:vAnchor="page" w:hAnchor="page" w:x="160" w:y="4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Основной текст (2) + Calibri,6,5 pt"/>
    <w:basedOn w:val="CharStyle6"/>
    <w:rPr>
      <w:lang w:val="ru-RU" w:eastAsia="ru-RU" w:bidi="ru-RU"/>
      <w:sz w:val="13"/>
      <w:szCs w:val="13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8">
    <w:name w:val="Основной текст (2) + 6,5 pt"/>
    <w:basedOn w:val="CharStyle6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9">
    <w:name w:val="Основной текст (2) + Calibri,6,5 pt"/>
    <w:basedOn w:val="CharStyle6"/>
    <w:rPr>
      <w:lang w:val="ru-RU" w:eastAsia="ru-RU" w:bidi="ru-RU"/>
      <w:sz w:val="13"/>
      <w:szCs w:val="13"/>
      <w:rFonts w:ascii="Calibri" w:eastAsia="Calibri" w:hAnsi="Calibri" w:cs="Calibri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