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B4E" w:rsidRDefault="00782B4E" w:rsidP="00B11CCC">
      <w:pPr>
        <w:ind w:left="0" w:firstLine="7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87039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3870397"/>
                    </a:xfrm>
                    <a:prstGeom prst="rect">
                      <a:avLst/>
                    </a:prstGeom>
                    <a:noFill/>
                    <a:ln w="9525">
                      <a:noFill/>
                      <a:miter lim="800000"/>
                      <a:headEnd/>
                      <a:tailEnd/>
                    </a:ln>
                  </pic:spPr>
                </pic:pic>
              </a:graphicData>
            </a:graphic>
          </wp:inline>
        </w:drawing>
      </w:r>
    </w:p>
    <w:p w:rsidR="00B11CCC" w:rsidRPr="00B11CCC" w:rsidRDefault="00B11CCC" w:rsidP="00B11CCC">
      <w:pPr>
        <w:ind w:left="0" w:firstLine="720"/>
        <w:jc w:val="both"/>
        <w:rPr>
          <w:rFonts w:ascii="Times New Roman" w:hAnsi="Times New Roman" w:cs="Times New Roman"/>
          <w:sz w:val="28"/>
          <w:szCs w:val="28"/>
        </w:rPr>
      </w:pPr>
      <w:r w:rsidRPr="00B11CCC">
        <w:rPr>
          <w:rFonts w:ascii="Times New Roman" w:hAnsi="Times New Roman" w:cs="Times New Roman"/>
          <w:sz w:val="28"/>
          <w:szCs w:val="28"/>
        </w:rPr>
        <w:t>19 июня 2023 года в концертном зале «</w:t>
      </w:r>
      <w:proofErr w:type="spellStart"/>
      <w:r w:rsidRPr="00B11CCC">
        <w:rPr>
          <w:rFonts w:ascii="Times New Roman" w:hAnsi="Times New Roman" w:cs="Times New Roman"/>
          <w:sz w:val="28"/>
          <w:szCs w:val="28"/>
        </w:rPr>
        <w:t>Свиридовский</w:t>
      </w:r>
      <w:proofErr w:type="spellEnd"/>
      <w:r w:rsidRPr="00B11CCC">
        <w:rPr>
          <w:rFonts w:ascii="Times New Roman" w:hAnsi="Times New Roman" w:cs="Times New Roman"/>
          <w:sz w:val="28"/>
          <w:szCs w:val="28"/>
        </w:rPr>
        <w:t>» Курской государственной филармонии состоялся ежегодный бесплатный семинар–конференция для заказчиков Курской области, осуществляющих закупки в рамках Федерального закона от 05.04.2013 №44-ФЗ. В проводимом Министерством имущества Курской области мероприятии приняли участие 250 представителей организаторов закупок для государственных и муниципальных нужд Курской области. В качестве спикеров выступили приглашенные представители федеральной электронной торговой площадки АО «РАД» и эксперты в сфере закупок.</w:t>
      </w:r>
    </w:p>
    <w:p w:rsidR="00B11CCC" w:rsidRPr="00B11CCC" w:rsidRDefault="00B11CCC" w:rsidP="00B11CCC">
      <w:pPr>
        <w:ind w:left="0" w:firstLine="720"/>
        <w:jc w:val="both"/>
        <w:rPr>
          <w:rFonts w:ascii="Times New Roman" w:hAnsi="Times New Roman" w:cs="Times New Roman"/>
          <w:sz w:val="28"/>
          <w:szCs w:val="28"/>
        </w:rPr>
      </w:pPr>
      <w:r w:rsidRPr="00B11CCC">
        <w:rPr>
          <w:rFonts w:ascii="Times New Roman" w:hAnsi="Times New Roman" w:cs="Times New Roman"/>
          <w:sz w:val="28"/>
          <w:szCs w:val="28"/>
        </w:rPr>
        <w:t xml:space="preserve">С приветственным словом к участникам семинара обратился министр имущества Курской области Д.А. Савин. Он отметил, что такой совместный формат встречи стал комфортной и полезной площадкой для обсуждения новых изменений законодательства, перспектив развития и обмена опытом между заказчиками регионального и муниципального уровня, организаторами закупок для нужд Курской области. С учетом обратной связи от заказчиков, Правительство Курской области оперативно принимает меры, направленные на поддержку региональной экономики, снижение административной нагрузки на бизнес, внедрение нормативно-правовых решений, которые необходимы для сохранения устойчивости и дальнейшего развития контрактной системы в регионе. Также до сведения присутствующих участников семинара министром доведены результаты централизованных закупок для нужд Курской области, итоги участия делегации Курской области на </w:t>
      </w:r>
      <w:proofErr w:type="spellStart"/>
      <w:r w:rsidRPr="00B11CCC">
        <w:rPr>
          <w:rFonts w:ascii="Times New Roman" w:hAnsi="Times New Roman" w:cs="Times New Roman"/>
          <w:sz w:val="28"/>
          <w:szCs w:val="28"/>
        </w:rPr>
        <w:t>XIX</w:t>
      </w:r>
      <w:proofErr w:type="spellEnd"/>
      <w:r w:rsidRPr="00B11CCC">
        <w:rPr>
          <w:rFonts w:ascii="Times New Roman" w:hAnsi="Times New Roman" w:cs="Times New Roman"/>
          <w:sz w:val="28"/>
          <w:szCs w:val="28"/>
        </w:rPr>
        <w:t xml:space="preserve"> Всероссийском </w:t>
      </w:r>
      <w:proofErr w:type="spellStart"/>
      <w:r w:rsidRPr="00B11CCC">
        <w:rPr>
          <w:rFonts w:ascii="Times New Roman" w:hAnsi="Times New Roman" w:cs="Times New Roman"/>
          <w:sz w:val="28"/>
          <w:szCs w:val="28"/>
        </w:rPr>
        <w:t>Форуме-выставки</w:t>
      </w:r>
      <w:proofErr w:type="spellEnd"/>
      <w:r w:rsidRPr="00B11CCC">
        <w:rPr>
          <w:rFonts w:ascii="Times New Roman" w:hAnsi="Times New Roman" w:cs="Times New Roman"/>
          <w:sz w:val="28"/>
          <w:szCs w:val="28"/>
        </w:rPr>
        <w:t xml:space="preserve"> «ГОСЗАКАЗ».</w:t>
      </w:r>
    </w:p>
    <w:p w:rsidR="00B11CCC" w:rsidRPr="00B11CCC" w:rsidRDefault="00B11CCC" w:rsidP="00B11CCC">
      <w:pPr>
        <w:ind w:left="0" w:firstLine="720"/>
        <w:jc w:val="both"/>
        <w:rPr>
          <w:rFonts w:ascii="Times New Roman" w:hAnsi="Times New Roman" w:cs="Times New Roman"/>
          <w:sz w:val="28"/>
          <w:szCs w:val="28"/>
        </w:rPr>
      </w:pPr>
      <w:r w:rsidRPr="00B11CCC">
        <w:rPr>
          <w:rFonts w:ascii="Times New Roman" w:hAnsi="Times New Roman" w:cs="Times New Roman"/>
          <w:sz w:val="28"/>
          <w:szCs w:val="28"/>
        </w:rPr>
        <w:lastRenderedPageBreak/>
        <w:t xml:space="preserve">Для Министерства имущества Курской области одним из основных приоритетов является повышение эффективности и результативности  закупок товаров, работ, услуг, обеспечение гласности и прозрачности закупочных процессов, предотвращение коррупции и других злоупотреблений в сфере закупок. </w:t>
      </w:r>
    </w:p>
    <w:p w:rsidR="00B11CCC" w:rsidRPr="00B11CCC" w:rsidRDefault="00B11CCC" w:rsidP="00B11CCC">
      <w:pPr>
        <w:ind w:left="0" w:firstLine="720"/>
        <w:jc w:val="both"/>
        <w:rPr>
          <w:rFonts w:ascii="Times New Roman" w:hAnsi="Times New Roman" w:cs="Times New Roman"/>
          <w:sz w:val="28"/>
          <w:szCs w:val="28"/>
        </w:rPr>
      </w:pPr>
      <w:r w:rsidRPr="00B11CCC">
        <w:rPr>
          <w:rFonts w:ascii="Times New Roman" w:hAnsi="Times New Roman" w:cs="Times New Roman"/>
          <w:sz w:val="28"/>
          <w:szCs w:val="28"/>
        </w:rPr>
        <w:t>Проведение семинара направлено на повышение уровня профессиональных знаний заказчиков, предупреждение возможных нарушений закупочного законодательства, повышению качества и результативности проводимых закупок.</w:t>
      </w:r>
    </w:p>
    <w:p w:rsidR="00B11CCC" w:rsidRPr="00B11CCC" w:rsidRDefault="00B11CCC" w:rsidP="00B11CCC">
      <w:pPr>
        <w:ind w:left="0" w:firstLine="720"/>
        <w:jc w:val="both"/>
        <w:rPr>
          <w:rFonts w:ascii="Times New Roman" w:hAnsi="Times New Roman" w:cs="Times New Roman"/>
          <w:sz w:val="28"/>
          <w:szCs w:val="28"/>
        </w:rPr>
      </w:pPr>
      <w:r w:rsidRPr="00B11CCC">
        <w:rPr>
          <w:rFonts w:ascii="Times New Roman" w:hAnsi="Times New Roman" w:cs="Times New Roman"/>
          <w:sz w:val="28"/>
          <w:szCs w:val="28"/>
        </w:rPr>
        <w:t xml:space="preserve">В этой связи, значительная часть семинара была посвящена именно вопросам единообразного применения законодательных норм, касающихся заключения и исполнения контрактов, обоснования начальной (максимальной) цены, правил применения </w:t>
      </w:r>
      <w:proofErr w:type="spellStart"/>
      <w:r w:rsidRPr="00B11CCC">
        <w:rPr>
          <w:rFonts w:ascii="Times New Roman" w:hAnsi="Times New Roman" w:cs="Times New Roman"/>
          <w:sz w:val="28"/>
          <w:szCs w:val="28"/>
        </w:rPr>
        <w:t>КТРУ</w:t>
      </w:r>
      <w:proofErr w:type="spellEnd"/>
      <w:r w:rsidRPr="00B11CCC">
        <w:rPr>
          <w:rFonts w:ascii="Times New Roman" w:hAnsi="Times New Roman" w:cs="Times New Roman"/>
          <w:sz w:val="28"/>
          <w:szCs w:val="28"/>
        </w:rPr>
        <w:t xml:space="preserve">, закупок у единственного поставщика, актуальных изменений законодательства о закупках, в том числе применения национального режима при проведении закупок. </w:t>
      </w:r>
    </w:p>
    <w:p w:rsidR="00B11CCC" w:rsidRPr="00B11CCC" w:rsidRDefault="00B11CCC" w:rsidP="00B11CCC">
      <w:pPr>
        <w:ind w:left="0" w:firstLine="720"/>
        <w:jc w:val="both"/>
        <w:rPr>
          <w:rFonts w:ascii="Times New Roman" w:hAnsi="Times New Roman" w:cs="Times New Roman"/>
          <w:sz w:val="28"/>
          <w:szCs w:val="28"/>
        </w:rPr>
      </w:pPr>
      <w:r w:rsidRPr="00B11CCC">
        <w:rPr>
          <w:rFonts w:ascii="Times New Roman" w:hAnsi="Times New Roman" w:cs="Times New Roman"/>
          <w:sz w:val="28"/>
          <w:szCs w:val="28"/>
        </w:rPr>
        <w:t xml:space="preserve">Практические материалы для заказчиков, содержащие информацию и разъяснения по наиболее актуальным вопросам, рассмотренным на семинаре, будут доступны для скачивания по специальной ссылке </w:t>
      </w:r>
      <w:proofErr w:type="spellStart"/>
      <w:r w:rsidRPr="00B11CCC">
        <w:rPr>
          <w:rFonts w:ascii="Times New Roman" w:hAnsi="Times New Roman" w:cs="Times New Roman"/>
          <w:sz w:val="28"/>
          <w:szCs w:val="28"/>
        </w:rPr>
        <w:t>https</w:t>
      </w:r>
      <w:proofErr w:type="spellEnd"/>
      <w:r w:rsidRPr="00B11CCC">
        <w:rPr>
          <w:rFonts w:ascii="Times New Roman" w:hAnsi="Times New Roman" w:cs="Times New Roman"/>
          <w:sz w:val="28"/>
          <w:szCs w:val="28"/>
        </w:rPr>
        <w:t>://</w:t>
      </w:r>
      <w:proofErr w:type="spellStart"/>
      <w:r w:rsidRPr="00B11CCC">
        <w:rPr>
          <w:rFonts w:ascii="Times New Roman" w:hAnsi="Times New Roman" w:cs="Times New Roman"/>
          <w:sz w:val="28"/>
          <w:szCs w:val="28"/>
        </w:rPr>
        <w:t>zak.imkursk.ru</w:t>
      </w:r>
      <w:proofErr w:type="spellEnd"/>
      <w:r w:rsidRPr="00B11CCC">
        <w:rPr>
          <w:rFonts w:ascii="Times New Roman" w:hAnsi="Times New Roman" w:cs="Times New Roman"/>
          <w:sz w:val="28"/>
          <w:szCs w:val="28"/>
        </w:rPr>
        <w:t>/</w:t>
      </w:r>
      <w:proofErr w:type="spellStart"/>
      <w:r w:rsidRPr="00B11CCC">
        <w:rPr>
          <w:rFonts w:ascii="Times New Roman" w:hAnsi="Times New Roman" w:cs="Times New Roman"/>
          <w:sz w:val="28"/>
          <w:szCs w:val="28"/>
        </w:rPr>
        <w:t>portal</w:t>
      </w:r>
      <w:proofErr w:type="spellEnd"/>
      <w:r w:rsidRPr="00B11CCC">
        <w:rPr>
          <w:rFonts w:ascii="Times New Roman" w:hAnsi="Times New Roman" w:cs="Times New Roman"/>
          <w:sz w:val="28"/>
          <w:szCs w:val="28"/>
        </w:rPr>
        <w:t>/</w:t>
      </w:r>
      <w:proofErr w:type="spellStart"/>
      <w:r w:rsidRPr="00B11CCC">
        <w:rPr>
          <w:rFonts w:ascii="Times New Roman" w:hAnsi="Times New Roman" w:cs="Times New Roman"/>
          <w:sz w:val="28"/>
          <w:szCs w:val="28"/>
        </w:rPr>
        <w:t>Show</w:t>
      </w:r>
      <w:proofErr w:type="spellEnd"/>
      <w:r w:rsidRPr="00B11CCC">
        <w:rPr>
          <w:rFonts w:ascii="Times New Roman" w:hAnsi="Times New Roman" w:cs="Times New Roman"/>
          <w:sz w:val="28"/>
          <w:szCs w:val="28"/>
        </w:rPr>
        <w:t>/</w:t>
      </w:r>
      <w:proofErr w:type="spellStart"/>
      <w:r w:rsidRPr="00B11CCC">
        <w:rPr>
          <w:rFonts w:ascii="Times New Roman" w:hAnsi="Times New Roman" w:cs="Times New Roman"/>
          <w:sz w:val="28"/>
          <w:szCs w:val="28"/>
        </w:rPr>
        <w:t>File</w:t>
      </w:r>
      <w:proofErr w:type="spellEnd"/>
      <w:r w:rsidRPr="00B11CCC">
        <w:rPr>
          <w:rFonts w:ascii="Times New Roman" w:hAnsi="Times New Roman" w:cs="Times New Roman"/>
          <w:sz w:val="28"/>
          <w:szCs w:val="28"/>
        </w:rPr>
        <w:t>/</w:t>
      </w:r>
      <w:proofErr w:type="spellStart"/>
      <w:r w:rsidRPr="00B11CCC">
        <w:rPr>
          <w:rFonts w:ascii="Times New Roman" w:hAnsi="Times New Roman" w:cs="Times New Roman"/>
          <w:sz w:val="28"/>
          <w:szCs w:val="28"/>
        </w:rPr>
        <w:t>2288?ParentItemId=5</w:t>
      </w:r>
      <w:proofErr w:type="spellEnd"/>
    </w:p>
    <w:p w:rsidR="00EF4E99" w:rsidRPr="00B11CCC" w:rsidRDefault="00B11CCC" w:rsidP="00B11CCC">
      <w:pPr>
        <w:ind w:left="0" w:firstLine="720"/>
        <w:jc w:val="both"/>
        <w:rPr>
          <w:szCs w:val="28"/>
        </w:rPr>
      </w:pPr>
      <w:r w:rsidRPr="00B11CCC">
        <w:rPr>
          <w:rFonts w:ascii="Times New Roman" w:hAnsi="Times New Roman" w:cs="Times New Roman"/>
          <w:sz w:val="28"/>
          <w:szCs w:val="28"/>
        </w:rPr>
        <w:t>#</w:t>
      </w:r>
      <w:proofErr w:type="spellStart"/>
      <w:r w:rsidRPr="00B11CCC">
        <w:rPr>
          <w:rFonts w:ascii="Times New Roman" w:hAnsi="Times New Roman" w:cs="Times New Roman"/>
          <w:sz w:val="28"/>
          <w:szCs w:val="28"/>
        </w:rPr>
        <w:t>Курскаяобласть#Министерство#РАД#семинар-конференция</w:t>
      </w:r>
      <w:proofErr w:type="spellEnd"/>
    </w:p>
    <w:sectPr w:rsidR="00EF4E99" w:rsidRPr="00B11CCC" w:rsidSect="00AB3F4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3728D7"/>
    <w:rsid w:val="00172184"/>
    <w:rsid w:val="001E1FC0"/>
    <w:rsid w:val="002C1ABA"/>
    <w:rsid w:val="00346FD6"/>
    <w:rsid w:val="003728D7"/>
    <w:rsid w:val="004235A2"/>
    <w:rsid w:val="00472684"/>
    <w:rsid w:val="00511E61"/>
    <w:rsid w:val="005179F4"/>
    <w:rsid w:val="005312BB"/>
    <w:rsid w:val="005559CF"/>
    <w:rsid w:val="005A0405"/>
    <w:rsid w:val="00623270"/>
    <w:rsid w:val="00654896"/>
    <w:rsid w:val="006A7DA7"/>
    <w:rsid w:val="006D0052"/>
    <w:rsid w:val="006F3C24"/>
    <w:rsid w:val="006F69FE"/>
    <w:rsid w:val="00754D36"/>
    <w:rsid w:val="00782B4E"/>
    <w:rsid w:val="00847633"/>
    <w:rsid w:val="00903E05"/>
    <w:rsid w:val="009870A4"/>
    <w:rsid w:val="00A116A6"/>
    <w:rsid w:val="00A755D4"/>
    <w:rsid w:val="00AA532E"/>
    <w:rsid w:val="00AB3F4D"/>
    <w:rsid w:val="00B11CCC"/>
    <w:rsid w:val="00B82C43"/>
    <w:rsid w:val="00B97187"/>
    <w:rsid w:val="00C13188"/>
    <w:rsid w:val="00C44966"/>
    <w:rsid w:val="00C7762A"/>
    <w:rsid w:val="00D93325"/>
    <w:rsid w:val="00DC10F7"/>
    <w:rsid w:val="00DE74C3"/>
    <w:rsid w:val="00EF4E99"/>
    <w:rsid w:val="00EF65A0"/>
    <w:rsid w:val="00F03D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6A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autoRedefine/>
    <w:qFormat/>
    <w:rsid w:val="006D0052"/>
    <w:pPr>
      <w:spacing w:after="0"/>
      <w:ind w:right="-1" w:firstLine="709"/>
      <w:jc w:val="both"/>
    </w:pPr>
    <w:rPr>
      <w:rFonts w:ascii="Times New Roman" w:eastAsia="Times New Roman" w:hAnsi="Times New Roman" w:cs="Times New Roman"/>
      <w:sz w:val="28"/>
      <w:szCs w:val="28"/>
      <w:lang w:eastAsia="ru-RU"/>
    </w:rPr>
  </w:style>
  <w:style w:type="paragraph" w:customStyle="1" w:styleId="a3">
    <w:name w:val="Выделение ветрикальное"/>
    <w:basedOn w:val="a"/>
    <w:autoRedefine/>
    <w:qFormat/>
    <w:rsid w:val="00A116A6"/>
    <w:pPr>
      <w:spacing w:after="0"/>
      <w:ind w:right="-1" w:firstLine="709"/>
      <w:jc w:val="both"/>
    </w:pPr>
    <w:rPr>
      <w:rFonts w:ascii="Times New Roman" w:eastAsia="Times New Roman" w:hAnsi="Times New Roman" w:cs="Times New Roman"/>
      <w:sz w:val="28"/>
      <w:szCs w:val="28"/>
      <w:lang w:eastAsia="ru-RU"/>
    </w:rPr>
  </w:style>
  <w:style w:type="paragraph" w:customStyle="1" w:styleId="2">
    <w:name w:val="Стиль2"/>
    <w:basedOn w:val="a"/>
    <w:qFormat/>
    <w:rsid w:val="00A116A6"/>
    <w:pPr>
      <w:pBdr>
        <w:left w:val="single" w:sz="16" w:space="0" w:color="7F7F7F"/>
      </w:pBdr>
      <w:autoSpaceDE w:val="0"/>
      <w:autoSpaceDN w:val="0"/>
      <w:adjustRightInd w:val="0"/>
      <w:spacing w:after="0"/>
      <w:ind w:left="540"/>
    </w:pPr>
    <w:rPr>
      <w:rFonts w:ascii="Times New Roman" w:eastAsia="Times New Roman" w:hAnsi="Times New Roman" w:cs="Times New Roman"/>
      <w:sz w:val="28"/>
      <w:szCs w:val="28"/>
      <w:lang w:eastAsia="ru-RU"/>
    </w:rPr>
  </w:style>
  <w:style w:type="paragraph" w:customStyle="1" w:styleId="a4">
    <w:name w:val="Выделение вертикальное"/>
    <w:basedOn w:val="a"/>
    <w:qFormat/>
    <w:rsid w:val="00A116A6"/>
    <w:pPr>
      <w:pBdr>
        <w:left w:val="single" w:sz="16" w:space="0" w:color="7F7F7F"/>
      </w:pBdr>
      <w:autoSpaceDE w:val="0"/>
      <w:autoSpaceDN w:val="0"/>
      <w:adjustRightInd w:val="0"/>
      <w:spacing w:after="0"/>
      <w:ind w:left="540"/>
    </w:pPr>
    <w:rPr>
      <w:rFonts w:ascii="Times New Roman" w:eastAsia="Times New Roman" w:hAnsi="Times New Roman" w:cs="Times New Roman"/>
      <w:sz w:val="28"/>
      <w:szCs w:val="28"/>
      <w:lang w:eastAsia="ru-RU"/>
    </w:rPr>
  </w:style>
  <w:style w:type="paragraph" w:customStyle="1" w:styleId="a5">
    <w:name w:val="Основной"/>
    <w:basedOn w:val="a"/>
    <w:autoRedefine/>
    <w:qFormat/>
    <w:rsid w:val="00A116A6"/>
    <w:pPr>
      <w:tabs>
        <w:tab w:val="left" w:pos="709"/>
      </w:tabs>
      <w:spacing w:after="0" w:afterAutospacing="0"/>
      <w:ind w:left="0" w:firstLine="720"/>
      <w:jc w:val="both"/>
    </w:pPr>
    <w:rPr>
      <w:rFonts w:ascii="Times New Roman" w:eastAsia="Times New Roman" w:hAnsi="Times New Roman" w:cs="Times New Roman"/>
      <w:sz w:val="28"/>
      <w:szCs w:val="28"/>
      <w:lang w:eastAsia="ru-RU"/>
    </w:rPr>
  </w:style>
  <w:style w:type="paragraph" w:styleId="a6">
    <w:name w:val="Body Text"/>
    <w:aliases w:val="Знак1 Знак1,Основной текст Знак Знак Знак,Основной текст Знак Знак1,Знак1 Знак Знак Знак Знак,Знак1 Знак Знак Знак1,Знак1 Знак Знак1,Знак1 Знак Знак Знак Знак Знак Знак Знак1,Знак1 Знак Знак Знак Знак Знак Знак Знак Знак,Знак Знак Знак1"/>
    <w:basedOn w:val="a"/>
    <w:link w:val="a7"/>
    <w:uiPriority w:val="99"/>
    <w:qFormat/>
    <w:rsid w:val="003728D7"/>
    <w:pPr>
      <w:spacing w:after="120" w:afterAutospacing="0"/>
      <w:ind w:left="0" w:firstLine="0"/>
    </w:pPr>
    <w:rPr>
      <w:rFonts w:ascii="Times New Roman" w:eastAsia="Times New Roman" w:hAnsi="Times New Roman" w:cs="Times New Roman"/>
      <w:sz w:val="20"/>
      <w:szCs w:val="20"/>
      <w:lang w:eastAsia="ru-RU"/>
    </w:rPr>
  </w:style>
  <w:style w:type="character" w:customStyle="1" w:styleId="a7">
    <w:name w:val="Основной текст Знак"/>
    <w:aliases w:val="Знак1 Знак1 Знак,Основной текст Знак Знак Знак Знак,Основной текст Знак Знак1 Знак,Знак1 Знак Знак Знак Знак Знак,Знак1 Знак Знак Знак1 Знак,Знак1 Знак Знак1 Знак,Знак1 Знак Знак Знак Знак Знак Знак Знак1 Знак,Знак Знак Знак1 Знак"/>
    <w:basedOn w:val="a0"/>
    <w:link w:val="a6"/>
    <w:uiPriority w:val="99"/>
    <w:rsid w:val="003728D7"/>
    <w:rPr>
      <w:rFonts w:ascii="Times New Roman" w:eastAsia="Times New Roman" w:hAnsi="Times New Roman" w:cs="Times New Roman"/>
      <w:sz w:val="20"/>
      <w:szCs w:val="20"/>
      <w:lang w:eastAsia="ru-RU"/>
    </w:rPr>
  </w:style>
  <w:style w:type="paragraph" w:customStyle="1" w:styleId="a8">
    <w:name w:val="Простой"/>
    <w:basedOn w:val="a"/>
    <w:qFormat/>
    <w:rsid w:val="00754D36"/>
    <w:pPr>
      <w:spacing w:after="0" w:afterAutospacing="0"/>
      <w:ind w:left="0" w:firstLine="0"/>
      <w:jc w:val="both"/>
    </w:pPr>
    <w:rPr>
      <w:sz w:val="28"/>
    </w:rPr>
  </w:style>
  <w:style w:type="paragraph" w:styleId="a9">
    <w:name w:val="Balloon Text"/>
    <w:basedOn w:val="a"/>
    <w:link w:val="aa"/>
    <w:uiPriority w:val="99"/>
    <w:semiHidden/>
    <w:unhideWhenUsed/>
    <w:rsid w:val="00782B4E"/>
    <w:pPr>
      <w:spacing w:after="0"/>
    </w:pPr>
    <w:rPr>
      <w:rFonts w:ascii="Tahoma" w:hAnsi="Tahoma" w:cs="Tahoma"/>
      <w:sz w:val="16"/>
      <w:szCs w:val="16"/>
    </w:rPr>
  </w:style>
  <w:style w:type="character" w:customStyle="1" w:styleId="aa">
    <w:name w:val="Текст выноски Знак"/>
    <w:basedOn w:val="a0"/>
    <w:link w:val="a9"/>
    <w:uiPriority w:val="99"/>
    <w:semiHidden/>
    <w:rsid w:val="00782B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399</Words>
  <Characters>2279</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mzak1</dc:creator>
  <cp:lastModifiedBy>mzak1</cp:lastModifiedBy>
  <cp:revision>6</cp:revision>
  <dcterms:created xsi:type="dcterms:W3CDTF">2025-09-15T08:54:00Z</dcterms:created>
  <dcterms:modified xsi:type="dcterms:W3CDTF">2025-09-15T09:01:00Z</dcterms:modified>
</cp:coreProperties>
</file>