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right"/>
        <w:rPr>
          <w:rFonts w:ascii="Arial" w:hAnsi="Arial"/>
          <w:b w:val="0"/>
          <w:bCs w:val="0"/>
          <w:sz w:val="19"/>
          <w:szCs w:val="19"/>
          <w14:ligatures w14:val="none"/>
        </w:rPr>
      </w:pPr>
      <w:r>
        <w:rPr>
          <w:rFonts w:ascii="Arial" w:hAnsi="Arial"/>
          <w:b w:val="0"/>
          <w:bCs w:val="0"/>
          <w:sz w:val="19"/>
          <w:szCs w:val="19"/>
          <w:lang w:val="ru-RU"/>
        </w:rPr>
        <w:t xml:space="preserve">Приложение 2 к форме раскрытия информации за 1 квартал 2026</w:t>
      </w:r>
      <w:r>
        <w:rPr>
          <w:rFonts w:ascii="Arial" w:hAnsi="Arial"/>
          <w:b w:val="0"/>
          <w:bCs w:val="0"/>
          <w:sz w:val="19"/>
          <w:szCs w:val="19"/>
          <w14:ligatures w14:val="none"/>
        </w:rPr>
      </w:r>
      <w:r>
        <w:rPr>
          <w:rFonts w:ascii="Arial" w:hAnsi="Arial"/>
          <w:b w:val="0"/>
          <w:bCs w:val="0"/>
          <w:sz w:val="19"/>
          <w:szCs w:val="19"/>
          <w14:ligatures w14:val="none"/>
        </w:rPr>
      </w:r>
    </w:p>
    <w:p>
      <w:pPr>
        <w:pBdr/>
        <w:spacing w:after="0"/>
        <w:ind/>
        <w:jc w:val="left"/>
        <w:rPr>
          <w:rFonts w:ascii="Arial" w:hAnsi="Arial"/>
          <w:b w:val="0"/>
          <w:bCs w:val="0"/>
          <w:sz w:val="19"/>
          <w:szCs w:val="19"/>
          <w14:ligatures w14:val="none"/>
        </w:rPr>
      </w:pPr>
      <w:r>
        <w:rPr>
          <w:rFonts w:ascii="Arial" w:hAnsi="Arial"/>
          <w:b w:val="0"/>
          <w:bCs w:val="0"/>
          <w:sz w:val="19"/>
          <w:szCs w:val="19"/>
          <w:lang w:val="ru-RU"/>
        </w:rPr>
      </w:r>
      <w:r>
        <w:rPr>
          <w:rFonts w:ascii="Arial" w:hAnsi="Arial"/>
          <w:b w:val="0"/>
          <w:bCs w:val="0"/>
          <w:sz w:val="19"/>
          <w:szCs w:val="19"/>
          <w14:ligatures w14:val="none"/>
        </w:rPr>
      </w:r>
      <w:r>
        <w:rPr>
          <w:rFonts w:ascii="Arial" w:hAnsi="Arial"/>
          <w:b w:val="0"/>
          <w:bCs w:val="0"/>
          <w:sz w:val="19"/>
          <w:szCs w:val="19"/>
          <w14:ligatures w14:val="none"/>
        </w:rPr>
      </w:r>
    </w:p>
    <w:p>
      <w:pPr>
        <w:pBdr/>
        <w:spacing/>
        <w:ind/>
        <w:rPr>
          <w:b w:val="0"/>
          <w:bCs w:val="0"/>
        </w:rPr>
      </w:pPr>
      <w:r>
        <w:rPr>
          <w:b w:val="0"/>
          <w:bCs w:val="0"/>
        </w:rPr>
      </w:r>
    </w:p>
    <w:tbl>
      <w:tblPr>
        <w:tblStyle w:val="658"/>
        <w:tblW w:w="5000" w:type="pct"/>
        <w:tblBorders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5"/>
        <w:gridCol w:w="660"/>
        <w:gridCol w:w="1335"/>
        <w:gridCol w:w="1335"/>
        <w:gridCol w:w="1335"/>
        <w:gridCol w:w="1335"/>
        <w:gridCol w:w="1335"/>
        <w:gridCol w:w="1335"/>
      </w:tblGrid>
      <w:tr>
        <w:trPr>
          <w:cantSplit/>
        </w:trPr>
        <w:tc>
          <w:tcPr>
            <w:gridSpan w:val="8"/>
            <w:shd w:val="clear" w:color="auto" w:fill="auto"/>
            <w:tcBorders/>
            <w:tcW w:w="11341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rFonts w:ascii="Arial" w:hAnsi="Arial"/>
                <w:b w:val="0"/>
                <w:bCs w:val="0"/>
                <w:sz w:val="19"/>
                <w:szCs w:val="19"/>
                <w14:ligatures w14:val="none"/>
              </w:rPr>
            </w:pPr>
            <w:r>
              <w:rPr>
                <w:rFonts w:ascii="Arial" w:hAnsi="Arial"/>
                <w:b w:val="0"/>
                <w:bCs w:val="0"/>
                <w:sz w:val="19"/>
                <w:szCs w:val="19"/>
              </w:rPr>
              <w:t xml:space="preserve">Акционерное общество "Региональный центр навигационных услуг по Курской области"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</w:rPr>
            </w:r>
          </w:p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cantSplit/>
        </w:trPr>
        <w:tc>
          <w:tcPr>
            <w:gridSpan w:val="8"/>
            <w:shd w:val="clear" w:color="auto" w:fill="auto"/>
            <w:tcBorders/>
            <w:tcW w:w="11341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  <w:sz w:val="19"/>
                <w:szCs w:val="19"/>
              </w:rPr>
              <w:t xml:space="preserve"> МЦ.04 за 31 марта 2026 г.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cantSplit/>
          <w:trHeight w:val="194"/>
        </w:trPr>
        <w:tc>
          <w:tcPr>
            <w:shd w:val="clear" w:color="auto" w:fill="auto"/>
            <w:tcBorders/>
            <w:tcW w:w="250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660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33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33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33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33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33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33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cantSplit/>
        </w:trPr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top"/>
            <w:textDirection w:val="lrTb"/>
            <w:noWrap w:val="false"/>
          </w:tcPr>
          <w:p>
            <w:pPr>
              <w:pBdr/>
              <w:spacing w:after="0"/>
              <w:ind w:left="0"/>
              <w:jc w:val="left"/>
              <w:rPr/>
            </w:pPr>
            <w:r>
              <w:rPr>
                <w:rFonts w:ascii="Arial" w:hAnsi="Arial"/>
                <w:color w:val="003f2f"/>
                <w:sz w:val="15"/>
                <w:szCs w:val="15"/>
                <w:lang w:val="ru-RU"/>
              </w:rPr>
              <w:t xml:space="preserve">Наименование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66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670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Сумма на 01.01.2026</w:t>
            </w:r>
            <w:r/>
          </w:p>
        </w:tc>
        <w:tc>
          <w:tcPr>
            <w:gridSpan w:val="2"/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670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Движение</w:t>
            </w:r>
            <w:r/>
          </w:p>
        </w:tc>
        <w:tc>
          <w:tcPr>
            <w:gridSpan w:val="2"/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670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Сумма 01.04.2026</w:t>
            </w:r>
            <w:r/>
          </w:p>
        </w:tc>
      </w:tr>
      <w:tr>
        <w:trPr>
          <w:cantSplit/>
          <w:trHeight w:val="138"/>
        </w:trPr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660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 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 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 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 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 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0"/>
              <w:jc w:val="lef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МЦ.04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8 883 752,90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8 883 752,90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370,000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370,000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диспетчера (оператора)РЦНУОС16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диспетчера (оператора)РЦНУОС17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диспетчера (оператора)РЦНУОС18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  <w:trHeight w:val="239"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диспетчера (оператора)РЦНУОС19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диспетчера (оператора)РЦНУОС20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диспетчера (оператора)РЦНУОС21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43 440,67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руководителя РЦНУОС22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44 027,12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44 027,12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Автоматизированное рабочее место руководителя РЦНУОС23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44 027,12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44 027,12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Аптечка для сотрудников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2 840,20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2 840,20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Внешний бокс AGE START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Инвентарь и хозяйственные принадлежности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1 652 445,02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1 652 445,02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286,000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286,000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IP телефон Fanvil X4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4 850,00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4 850,00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Picocoll 900/1800/2000 SXL-репитер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18 516,10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18 516,10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WiFi реле Sonoff THR316D Elite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1 589,00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1 589,00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Автопринадлежности, автозапчасти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29 984,00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29 984,00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19,000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19,000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Автошина 185/65R15 Белшина Бел-280 Н 88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АКБ-6ст 65 Premium (обр.)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Аптечка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1 078,00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1 078,00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Знак аварийный с полосой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Ключ балонный крестовой 12-17-19-21 410 мм (ТИТАН)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Огнетушитель порошковый ВСЕ ОП-2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1 647,00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1 647,00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Стартовые провода ОРИОНВЫМПЕЛ 500А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2 849,00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2 849,00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Трос буксировочный лента 7т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Шина КАМА  НК-132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11 576,00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11 576,00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Щетка для снега со скребком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738,00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738,00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Алюмин. матовая стремянка 6 ступ. 1820*480*110 SMARTY ALPHA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3 210,00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3 210,00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Антена потолочная АО-900/2700-3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1 381,35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1 381,35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Антенна панельная AP-800/2700-7/9 ID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3 394,98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3 394,98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Брифинг-приставка 120*68 3201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Вентелятор напольный черный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Вентилятор настольный Midea MVFD2303 в диспетчерской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838,98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838,98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Весы кухонные электронные Starwind SSK3359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Вешалка TI напольная Attache A-C черная 5 персон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1 905,00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1 905,00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Внешний диск HDD TOSHIBA Canvio Basics HDTB420ЕКЗАА 2ТБ, черный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4 690,00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4 690,00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Вывеска фриз на входе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22 760,00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22 760,00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Греденция 4-х дверная зебрано-венге, коллекция "ДИПЛОМАТ"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Жесткий диск TOSHIBA P300 HDWD260EZSTA, 6ТБ, HDD, SATA III, 3.5 RTL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14 890,00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14 890,00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Калькулятор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2 197,59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2 197,59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Клавиатура+ мышь беспроводная Acel i ne KM-1001 white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3 198,00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3 198,00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Колонки SVEN 330 Blak (2[2.5 W. питание USB)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805,00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805,00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Коммутатор MikroTik CRS326-24G-2S+RM 24G 2SFP+управляемый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14 030,00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14 030,00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Комплект (клавиатура+мышь) Oklick 240M, USB, ,беспроводной, черный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923,33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923,33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Компьютер  ( Монитор; Системный блок 276448; Клавиатура;Мышь; Сетевой фильтр;)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11 102,55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11 102,55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Компьютер Pentium G850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17 839,82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17 839,82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Компьютер бухгалт(Монитор 22"Samsung, Системный блок(ATX 400W/Intel Pentium (273065). Клавиатура Log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10 957,63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10 957,63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Компьютер бухгалтера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11 257,62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11 257,62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 GREE +Зимний комплект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31 377,12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31 377,12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 KENTAASU Quantum KSGQ21HFAN1(бухгалтерия)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22 600,00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22 600,00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 Lanzkraft LSWH-20FC1N/LSAH-20FC1N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35 500,00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35 500,00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Контрольно- кассовая техника "АТОЛ" 30ф + фискальный накопитель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13 333,33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13 333,33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Конференц-стол на опорах ВОСТ 2212С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19 155,00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19 155,00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для посетителей Chaiiman 445 кожа, слоновая кость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офисное Chaiiman 420 кожа, слоновая кость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руководителя БЮРОКРАТ черный кожа крестовина хром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руководителя МЕТТА S-B S-BK-10 CH ткань-сетка черная №20 топ-ган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8 900,00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8 900,00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руководителя СТАНДАРТ СТ-79 PL ткань С-3 черная пиастра 7033380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Логотип на стену ПВХ 5мм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Мебель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291 289,00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291 289,00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32,000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32,000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Диван офисный белый экокожа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21 000,00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21 000,00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Диван-кровать Парма 001,1 (Диспетчерская)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11 798,00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11 798,00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Maxima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КВ-8N/Blak TW01/TW-11 сетка/черный/ пласти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20 550,00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20 550,00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КВ-9N/Есо/OR-12 кожзам/ бежевый хром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18 540,00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18 540,00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Т-898/3С11ВL черная ткань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19 710,00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19 710,00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Кухонный гарнитур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48 900,00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48 900,00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А стол руководителя 1800*900*770/ ясень шимо темный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23 622,00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23 622,00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А стол руководителя 2000*900*770/ ясень шимо темный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12 648,00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12 648,00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А тумба сервисная 1100*500*685 яесень шимо темный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24 273,00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24 273,00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С-14 шкаф для одежды 720*380*2000/ясень шимо темный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6 045,00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6 045,00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С-14 Шкаф для одежды 720х380х2000 (ольха)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6 045,00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6 045,00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С-15 шкаф со стеклом 720*380*200 ольха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8 184,00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8 184,00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С-15 шкаф со стеклом 720*380*2000/ясень шимо темный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8 184,00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8 184,00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СП-12/1 приставка 1200*500*750 (ольха)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2 976,00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2 976,00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СС-12 стол рабочий 1200*600*750 (ольха)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6 882,00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6 882,00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СТП тумба под оргтехнику 720*600*750 (ольха)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4 929,00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4 929,00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СТП тумба приставная 4 ящ. с замком 404*600*750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10 974,00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10 974,00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Статус СТПО тумба под оргтехнику 720*600*750 /ясень шимо темный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4 929,00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4 929,00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1800*600*760мм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для документов (1400*340*1900мм)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навесной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Микроволновая печь STARWIND SMW2420, 700Вт, 20л, белый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3 990,00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3 990,00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Модем ALCATEL Link Zone MW45V 3G/4G, внешний, белый (mv45v-2balru1)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8 940,00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8 940,00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Монитор (ГД) Dell S2721HN27"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Моноблок LENOVO ThinkCentre Edge 72z, 20" TFT, DualCore Intel Core i3-3240,3400 MHz, Опер.память-4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34 000,00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34 000,00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МФУ Brother MFC-L2700DNR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18 916,67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18 916,67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МФУ Canon i-SENSYS MF 428x (А1, 1гб двустороння печать, сетевой)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24 084,00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24 084,00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МФУ Samsung ProXpress M38710FW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Наушники Edifier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1 499,00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1 499,00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Ноутбук ASUS L210MA-GJ092T 11.6 Intel Ceiever N4020 1.1Гб 4ГБ 128 ГБ е ММ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19 890,00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19 890,00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Ноутбук Asus P553M, 15.6" LCD,DualCore Intel Celeron N2830,2583 MHz, Опер.память - 4 ГБ DDR3-1600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Ноутбук SONY VALIO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25 214,41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25 214,41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Обогреватель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1 270,34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1 270,34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Органайзер для проводов и аксессуаров (Черный)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1 968,00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1 968,00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Память USB Flash Kingston Data Traveler Exodia (флэш карта для видео записи)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4 270,50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4 270,50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Планшет LENOVO Tab P11 TB -J606F Android 10/0 серый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24 990,00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24 990,00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Полка 100*40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Полка 120*40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15 190,00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15 190,00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Полка стф 120*30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25 592,00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25 592,00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Принтер HP Laser Jet P2035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9 700,00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9 700,00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Принтер Laser 400 M401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2 160,00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2 160,00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Пылесос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19 787,00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19 787,00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ПЭВМ согласно тех паспорту №О05291 (комп. Алтуховой)без монитора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12 096,00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12 096,00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Рольставни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44 600,00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44 600,00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Роутер MIKROTIK hEX. белый (Кр. Октябрь 21)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Роутер MIKROTIK RB2011iL-RM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7 470,00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7 470,00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Роутер MIKROTIK RB2011UIAS-RM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9 070,00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9 070,00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Светильник ЭРА, черный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1 275,00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1 275,00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Системный блок (ГД) MB-Asus H81M-K, DualCore Intel Pentium G3220, 3000 MHz, Опер.память-5ГБ (4ГБ DDR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Системный комплект (диспетчерская)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23 728,81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23 728,81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Системный комплект 2 (диспетческая)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23 728,81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23 728,81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Сканер штрих-кода Metrologic MS 9520 Voyager USB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4 745,76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4 745,76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Стеллаж (бухгалтерия)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4 148,00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4 148,00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Стеллаж (менеджеры)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Стеллаж 1,9Х1,4м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3 240,00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3 240,00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Стенд ПВХ 7 карманов А4 1 объемный карман А5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Стойка 2,5м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5 590,00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5 590,00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Стойка стфл 2,0м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Стойка стфл 2,5м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4 472,00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4 472,00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Альфа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4 220,00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4 220,00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для переговоров 230*120*75 зебрано-венге, коллекция "ДИПЛОМАТ"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офисный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9 820,00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9 820,00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письменный угловой левый орех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письменный угловой правый орех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6 200,00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письменный эргономичный левый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4 207,63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4 207,63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приставной для руководителя 100*100*75 зебрано-венге, коллекция "ДИПЛОМАТ"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рабочий 3208 БОСТОН цвет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12 100,00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12 100,00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руководителя 200*100*75 зебрано-венге, коллекция "ДИПЛОМАТ"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Стол угловой с откатной тумбой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8 920,00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8 920,00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Стул ISO B 14 черный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1 764,42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1 764,42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Стул Samba silver V14 1/031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10 466,10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10 466,10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Стул ИЗО (диспетчерская)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Стул ИЗО черный каркас серая ткань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Стул ИЗО черный каркас черная ткань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Сушилка для рук ELECTROLUX EHDA/N 2500 белый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13 090,00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13 090,00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Телевизор Умный телевизор ЯНДЕКСА с Алисой YNDX-00073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38 410,00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38 410,00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Телефон IP Grandstream GXP-1610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29 610,00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29 610,00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Телефон Panasonic KX-TS2350RUT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771,19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771,19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Телефон Yealink SIP-T21P E2-IP-телефон SIP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9 364,41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9 364,41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Тепловентилятор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3 381,36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3 381,36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Точка доступа UBIQUITI Unifi UAP-AC-LR WI-FI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9 840,00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9 840,00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3 460,00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3 460,00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мобильная с 3-мя ящиками (с замком)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3 396,61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3 396,61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под оргтехнику 3215 БОСТОН цвет яблоня покарно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4 700,00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4 700,00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под письменный стол с 3 ящиками орех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8 600,00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8 600,00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под принтер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3 650,00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3 650,00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приставная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4 430,00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4 430,00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приставная с 3 ящиками орех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Тумба сервисная 122-53-64 зебрано-венге, коллекция "ДИПЛОМАТ"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Устройство для прошивки документов Yunger M268(Бухгалтерия)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хозяйственные принадлежности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2 565,00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2 565,00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Вешалка TI Attache A-c напольная черная 5 персон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1 905,00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1 905,00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31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Держатель плат "третья рука" с лупой 3D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Холодильник BEKO RCNK321K20S, двухкамерный, серебристый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27 180,00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27 180,00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(гардероб)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4 125,00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4 125,00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(документы)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4 125,00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4 125,00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(менеджеры)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2-х дверный греденция орех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бухгалтерский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2 160,00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2 160,00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для документов полузакрытый орех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металический (архив)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металлический для документов ALKO SL 65T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Шкаф ЦМО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28 106,60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28 106,60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Электронасос Benza 24-220-57ФА 6 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56 690,00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56 690,00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Источник бесперебойного питания 2200 VA Smart APC &lt;SMT2200RMI2U&gt; Rack Mount 2U. USB. LCD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87 083,33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87 083,33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Источник бесперебойного питания АРС-SUA3000RMXLI3U(РЦНУОС24)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87 059,33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87 059,33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Источник бесперебойного питания АРС-SUA3000RMXLI3U(РЦНУОС25)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87 059,32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87 059,32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Колонки 2.0 AceLine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Колонки ExeGafe Disco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Коммутатор HP 8/8 SAN, (8) портов Full Fabric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144 609,49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144 609,49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Компрессор Gondyer GY-20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3 409,00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3 409,00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 1.Hisense AS-24HR4SBADC005G/AS-24HR4SBDC005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77 502,07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77 502,07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 2.Hisense AS-24HR4SBADC005G/AS-24HR4SBDC005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77 502,06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77 502,06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Контроллер полевой Trimble Slate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159 099,93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159 099,93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Контроллер полевой Trimble Slate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159 099,92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159 099,92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Кресло SU-B-8/подл. 130/осн.001 черный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Маршрутизатор№1  Cisco 2951/K9 NO PAYLOAD ENCRYPTION РЦНУОС08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205 596,97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205 596,97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Маршрутизатор№2  Cisco 2951/K9 NO PAYLOAD ENCRYPTION РЦНУОС13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205 596,97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205 596,97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Материалы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398 785,01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398 785,01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18,000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18,000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Веб- камера А4 Tech Web Cam РК-910Н 1920х1080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1 820,00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1 820,00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Внешний диск HDD A-DATA HV320.1тб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3 890,00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3 890,00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Кэш 2гб. р.420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5 700,00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5 700,00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Маршрутизатор ТР-LINK TL WR 842N 4*10/100 Base TX 802.11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Модем Мегафон 4G М150-4чрн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2 590,00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2 590,00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Ноутбук ASUS L210-MA-GJ092T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19 840,00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19 840,00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Ноутбук ASUS L210-MA-GJ092T синий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19 990,00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19 990,00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Оснастка для штампов пластик. Pr.С50 30х69мм (аналог 4915) Colop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913,01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913,01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Портативная колонка SUNWIND SW-PS105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1 530,00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1 530,00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Принтер лазерный BROTHER HL-L8260CDW цветной, цвет: белый (hII8260cdwr1)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31 790,00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31 790,00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Программатор USB для "Гранит-Навигатор-2,07","2,08" с прямоугольным разъемом програмирования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4 322,00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4 322,00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РВД (3/4-1) (FDG 1216 (ш)* ) L-5000 mm P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4 030,00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4 030,00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Роутер MIKROTIK hAP ac life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6 810,00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6 810,00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Сервер X8DTL-I/X5670*2/4GB 1333*4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Системный блок i5-4670(4x3.4/8Gb/Radeon HD6350/HDD500/SSD256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14 430,00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14 430,00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Тарировочная станция ТС-722 1 -70В/2-220 ЭТапон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245 131,00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245 131,00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Шуроповерт акк BS 18 L BL Q 2x4.0 LiHD New 602327800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Мышь LOGITECH B10 SILEN, оптаческая, проводная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1 290,00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1 290,00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Оборудование (объекты основных средств)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377 979,67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377 979,67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6,000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 РЦНУОС03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58 750,00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58 750,00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Кондиционер(комната менеджеров)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16 949,15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16 949,15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Передвижная напольная стойка на колесах для ЖК -телевизоров от 42" до 65" RackStone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25 423,73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25 423,73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Сервер РЦНУОС01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91 940,68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91 940,68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Структурированные кабельные сети РЦНУОС07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134 441,53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134 441,53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Хранилище сетевое РЦНУОС03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50 474,58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50 474,58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Оборудование к установке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7 445,87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7 445,87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БУРР-1М (блок ротации)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7 445,87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7 445,87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ПАК г. Тим РЦНУОС37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157 008,47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157 008,47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ПАК мониторингового центра с СПО "Сирена-М Ц" РЦНУОС 38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157 008,47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157 008,47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Пожарная сигнализация  СУОЭ РЦНУОС54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235 907,00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235 907,00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Программно-аппаратный комплекс мониторингового центра 178400 РЦНУОС42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151 186,44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151 186,44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Программно-аппаратный комплекс мониторингового центра 178400 РЦНУОС43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151 186,44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151 186,44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Программно-аппаратный комплекс мониторингового центра РЦНУОС39178400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153 506,44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153 506,44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Программно-аппаратный комплекс мониторингового центра РЦНУОС40 178400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151 186,44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151 186,44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162700 РЦНУОС46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137 881,36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137 881,36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РЦНУОС44 162700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137 881,36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137 881,36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РЦНУОС47 162700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137 881,36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137 881,36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РЦНУОС49 195000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РЦНУОС50 195000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РЦНУОС51195000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РЦНУОС52 195000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Программно-аппратный комплекс мониторингового центра РЦНУОС53 195000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165 254,24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BenQРЦНУОС73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BenQРЦНУОС74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BenQРЦНУОС75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BenQРЦНУОС76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BenQРЦНУОС77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LG РЦНУОC66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LG РЦНУОC67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LG РЦНУОC68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LG РЦНУОC69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Програмно-аппаратный комплекс LG РЦНУОC70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199 152,54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Ситуационный центр, Челюскинцев, 28а РЦНУОС10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135 593,26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135 593,26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Смартфон reaime Note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7 499,00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Смартфон realme Note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5 499,00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5 499,00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Структурированная кабельная система (ул.Красный Октябрь, д.21, помещ.II)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247 027,40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247 027,40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Товары 46.90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5 282,39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5 282,39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4"/>
                <w:szCs w:val="14"/>
              </w:rPr>
              <w:t xml:space="preserve">3,000</w:t>
            </w:r>
            <w:r/>
          </w:p>
        </w:tc>
        <w:tc>
          <w:tcPr>
            <w:shd w:val="clear" w:color="auto" w:fill="f0f6ef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Монтажный кабель датчика топлива  Omnicomm 20310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2 203,39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2 203,39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210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Преобразователь ЭСКОРТ С-200 RS-485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3 079,00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3 079,00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Электропаяльник с деревянной рукояткой ЗУБР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Итого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8 883 752,90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8 883 752,90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6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370,000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370,000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9" w:orient="portrait" w:w="11907"/>
      <w:pgMar w:top="567" w:right="340" w:bottom="567" w:left="34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table" w:styleId="658">
    <w:name w:val="TableStyle0"/>
    <w:pPr>
      <w:pBdr/>
      <w:spacing w:after="0" w:line="240" w:lineRule="auto"/>
      <w:ind/>
    </w:pPr>
    <w:rPr>
      <w:rFonts w:ascii="Arial" w:hAnsi="Arial"/>
      <w:sz w:val="12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