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                 УТВЕРЖДЕН</w:t>
      </w:r>
    </w:p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постановлением Администрации </w:t>
      </w:r>
    </w:p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              Курской области</w:t>
      </w:r>
    </w:p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от «___» ________2014г. № _____</w:t>
      </w:r>
    </w:p>
    <w:p w:rsidR="00B11B8C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</w:p>
    <w:p w:rsidR="000A353D" w:rsidRPr="000A353D" w:rsidRDefault="000A353D" w:rsidP="00B11B8C">
      <w:pPr>
        <w:autoSpaceDE w:val="0"/>
        <w:autoSpaceDN w:val="0"/>
        <w:adjustRightInd w:val="0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53D">
        <w:rPr>
          <w:b/>
          <w:sz w:val="28"/>
          <w:szCs w:val="28"/>
        </w:rPr>
        <w:t xml:space="preserve">Порядок </w:t>
      </w: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53D">
        <w:rPr>
          <w:b/>
          <w:sz w:val="28"/>
          <w:szCs w:val="28"/>
        </w:rPr>
        <w:t>формирования, утверждения и ведения планов закупок товаров, работ, услуг для обеспечения нужд Курской области</w:t>
      </w: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353D">
        <w:rPr>
          <w:sz w:val="28"/>
          <w:szCs w:val="28"/>
        </w:rPr>
        <w:t>1. Общие положения</w:t>
      </w: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1.1. </w:t>
      </w:r>
      <w:proofErr w:type="gramStart"/>
      <w:r w:rsidRPr="000A353D">
        <w:rPr>
          <w:sz w:val="28"/>
          <w:szCs w:val="28"/>
        </w:rPr>
        <w:t xml:space="preserve">Настоящий Порядок формирования, утверждения и ведения планов закупок товаров, работ, услуг для обеспечения нужд Курской области (далее – Порядок) разработан в соответствии с Федеральным </w:t>
      </w:r>
      <w:hyperlink r:id="rId6" w:history="1">
        <w:r w:rsidRPr="000A353D">
          <w:rPr>
            <w:sz w:val="28"/>
            <w:szCs w:val="28"/>
          </w:rPr>
          <w:t>законом</w:t>
        </w:r>
      </w:hyperlink>
      <w:r w:rsidRPr="000A353D">
        <w:rPr>
          <w:sz w:val="28"/>
          <w:szCs w:val="28"/>
        </w:rPr>
        <w:t xml:space="preserve"> от 5 апреля 2013 года  № 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с учетом требований, утвержденных постановлением Правительства Российской Федерации от 21.11.2013 № 1043</w:t>
      </w:r>
      <w:proofErr w:type="gramEnd"/>
      <w:r w:rsidRPr="000A353D">
        <w:rPr>
          <w:sz w:val="28"/>
          <w:szCs w:val="28"/>
        </w:rPr>
        <w:t xml:space="preserve"> «</w:t>
      </w:r>
      <w:proofErr w:type="gramStart"/>
      <w:r w:rsidRPr="000A353D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постановление Правительства Российской Федерации от 21.11.2013 № 1043), и устанавливает последовательность действий по формированию, утверждению и ведению планов закупок товаров, работ, услуг для обеспечения нужд Курской области (далее – планы</w:t>
      </w:r>
      <w:proofErr w:type="gramEnd"/>
      <w:r w:rsidRPr="000A353D">
        <w:rPr>
          <w:sz w:val="28"/>
          <w:szCs w:val="28"/>
        </w:rPr>
        <w:t xml:space="preserve"> закупок).</w:t>
      </w:r>
    </w:p>
    <w:p w:rsidR="00B11B8C" w:rsidRPr="000A353D" w:rsidRDefault="00B11B8C" w:rsidP="00B11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1.2. </w:t>
      </w:r>
      <w:proofErr w:type="gramStart"/>
      <w:r w:rsidRPr="000A353D">
        <w:rPr>
          <w:sz w:val="28"/>
          <w:szCs w:val="28"/>
        </w:rPr>
        <w:t>Планы закупок формируются заказчиками исходя из целей осуществления закупок товаров, работ, услуг (далее – закупки),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территориальными</w:t>
      </w:r>
      <w:proofErr w:type="gramEnd"/>
      <w:r w:rsidRPr="000A353D">
        <w:rPr>
          <w:sz w:val="28"/>
          <w:szCs w:val="28"/>
        </w:rPr>
        <w:t xml:space="preserve"> государственными внебюджетными фондами.</w:t>
      </w:r>
    </w:p>
    <w:p w:rsidR="00B11B8C" w:rsidRPr="000A353D" w:rsidRDefault="00B11B8C" w:rsidP="00B11B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1.3.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1.4. Планы закупок формируются на срок, соответствующий сроку действия закона Курской области об областном бюджете на очередной финансовый год и плановый период.</w:t>
      </w:r>
    </w:p>
    <w:p w:rsidR="00B11B8C" w:rsidRPr="000A353D" w:rsidRDefault="00B11B8C" w:rsidP="00B11B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1.5. </w:t>
      </w:r>
      <w:proofErr w:type="gramStart"/>
      <w:r w:rsidRPr="000A353D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</w:t>
      </w:r>
      <w:r w:rsidRPr="000A353D">
        <w:rPr>
          <w:sz w:val="28"/>
          <w:szCs w:val="28"/>
        </w:rPr>
        <w:lastRenderedPageBreak/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1.6. В планы закупок государственных заказчиков, действующих от имени Курской области (далее - государственные заказчики) в соответствии с бюджетным законодательством Российской Федерации, а также в планы закупок бюджетных учреждений, указанных в подпункте «б» пункта 2.1 Порядка, и юридических лиц, указанных в подпункте «в» пункта 2.1.  Порядка, включается информация о закупках, осуществление которых планируется по истечении планового периода. В этом случае информация, указанная в </w:t>
      </w:r>
      <w:hyperlink r:id="rId7" w:history="1">
        <w:r w:rsidRPr="000A353D">
          <w:rPr>
            <w:sz w:val="28"/>
            <w:szCs w:val="28"/>
          </w:rPr>
          <w:t>части 2</w:t>
        </w:r>
      </w:hyperlink>
      <w:r w:rsidRPr="000A353D">
        <w:rPr>
          <w:sz w:val="28"/>
          <w:szCs w:val="28"/>
        </w:rPr>
        <w:t xml:space="preserve"> статьи 17 Федерального закона № 44-ФЗ, вносится в планы закупок на весь срок планируемых закупок.</w:t>
      </w:r>
    </w:p>
    <w:p w:rsidR="00B11B8C" w:rsidRPr="000A353D" w:rsidRDefault="00B11B8C" w:rsidP="00B11B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1.7. Формирование, утверждение и ведение планов закупок юридическими лицами, указанными в подпункте «г» пункта 2.1. Порядка, осуществляются от лица соответствующих государственных органов </w:t>
      </w:r>
      <w:r w:rsidR="00295F4A">
        <w:rPr>
          <w:sz w:val="28"/>
          <w:szCs w:val="28"/>
        </w:rPr>
        <w:t>Курской</w:t>
      </w:r>
      <w:r w:rsidRPr="000A353D">
        <w:rPr>
          <w:sz w:val="28"/>
          <w:szCs w:val="28"/>
        </w:rPr>
        <w:t xml:space="preserve"> области, органов управления территориальными государственными внебюджетными фондами, передавших этим лицам полномочия государственного заказчика.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353D">
        <w:rPr>
          <w:sz w:val="28"/>
          <w:szCs w:val="28"/>
        </w:rPr>
        <w:t>2. Формирование и утверждение планов закупок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2.1. </w:t>
      </w:r>
      <w:bookmarkStart w:id="0" w:name="Par0"/>
      <w:bookmarkEnd w:id="0"/>
      <w:r w:rsidRPr="000A353D">
        <w:rPr>
          <w:sz w:val="28"/>
          <w:szCs w:val="28"/>
        </w:rPr>
        <w:t>Планы закупок формируются и утверждаются в течение 10 рабочих дней: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а) государственными заказчиками Курской области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б) бюджетными учреждениями, созданными Курской областью, за исключением закупок, осуществляемых в соответствии с частями 2 и 6 статьи 15 Федерального закона № 44-ФЗ, после утверждения планов финансово-хозяйственной деятельности;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в) автономными учреждениями, созданными Курской областью, государственными унитарными предприятиями, имущество которых принадлежит на праве собственности Курской области, в случае, предусмотренном частью 4 статьи 15 Федерального закона №44-ФЗ,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A353D">
        <w:rPr>
          <w:sz w:val="28"/>
          <w:szCs w:val="28"/>
        </w:rPr>
        <w:lastRenderedPageBreak/>
        <w:t>г) бюджетными, автономными учреждениями, созданными Курской областью, государственными унитарными предприятиями, имущество которых принадлежит на праве собственности Курской области, осуществляющими закупки в рамках переданных им государственными органами Курской области,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Курской области государственных контрактов от лица указанных органов, в случаях, предусмотренных частью 6 статьи 15 Федерального закона</w:t>
      </w:r>
      <w:proofErr w:type="gramEnd"/>
      <w:r w:rsidRPr="000A353D">
        <w:rPr>
          <w:sz w:val="28"/>
          <w:szCs w:val="28"/>
        </w:rPr>
        <w:t xml:space="preserve"> № 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2.2. Планы закупок формируются лицами, указанными в пункте 2.1. Порядка, в следующие сроки: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а) государственные заказчики </w:t>
      </w:r>
      <w:r w:rsidR="000A353D">
        <w:rPr>
          <w:sz w:val="28"/>
          <w:szCs w:val="28"/>
        </w:rPr>
        <w:t>-</w:t>
      </w:r>
      <w:r w:rsidRPr="000A353D">
        <w:rPr>
          <w:sz w:val="28"/>
          <w:szCs w:val="28"/>
        </w:rPr>
        <w:t xml:space="preserve"> главные распорядители средств областного бюджета: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формируют планы закупок до внесения проекта закона Курской области об областном бюджете на очередной финансовый год и плановый период на рассмотрение Курской областной Думы;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корректируют при необходимости планы закупок при составлении проекта закона Курской области об областном бюджете на очередной финансовый год и плановый период с формированием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при необходимости уточняют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2.1. Порядка, сформированные планы закупок;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б) государственные заказчики в сроки, установленные главными распорядителями средств областного бюджета, но не позднее срока, установленного в пункте 2.1. Порядка: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формируют планы закупок и представляют их не позднее 1 июля текущего года главным распорядителям средств областного бюджета </w:t>
      </w:r>
      <w:proofErr w:type="gramStart"/>
      <w:r w:rsidRPr="000A353D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</w:t>
      </w:r>
      <w:proofErr w:type="gramEnd"/>
      <w:r w:rsidRPr="000A353D">
        <w:rPr>
          <w:sz w:val="28"/>
          <w:szCs w:val="28"/>
        </w:rPr>
        <w:t xml:space="preserve"> закупок;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353D">
        <w:rPr>
          <w:sz w:val="28"/>
          <w:szCs w:val="28"/>
        </w:rPr>
        <w:t xml:space="preserve">корректируют при необходимости по согласованию с главными распорядителями средств областного бюджета планы закупок в процессе составления проектов бюджетных смет и представления главными распорядителями средств областного бюджета при составлении проекта закона </w:t>
      </w:r>
      <w:r w:rsidR="00295F4A">
        <w:rPr>
          <w:sz w:val="28"/>
          <w:szCs w:val="28"/>
        </w:rPr>
        <w:t>Курской</w:t>
      </w:r>
      <w:r w:rsidRPr="000A353D">
        <w:rPr>
          <w:sz w:val="28"/>
          <w:szCs w:val="28"/>
        </w:rPr>
        <w:t xml:space="preserve"> области об областном бюджете на очередной финансовый год и плановый период обоснований бюджетных ассигнований на осуществление </w:t>
      </w:r>
      <w:r w:rsidRPr="000A353D">
        <w:rPr>
          <w:sz w:val="28"/>
          <w:szCs w:val="28"/>
        </w:rPr>
        <w:lastRenderedPageBreak/>
        <w:t>закупок в соответствии с бюджетным законодательством Российской Федерации;</w:t>
      </w:r>
      <w:proofErr w:type="gramEnd"/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при необходимости уточняют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2.1. Порядка, сформированные планы закупок и уведомляют об этом главного распорядителя средств областного бюджета;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в) бюджетные учреждения, указанные в </w:t>
      </w:r>
      <w:hyperlink w:anchor="Par2" w:history="1">
        <w:r w:rsidRPr="000A353D">
          <w:rPr>
            <w:sz w:val="28"/>
            <w:szCs w:val="28"/>
          </w:rPr>
          <w:t xml:space="preserve">подпункте «б» пункта </w:t>
        </w:r>
      </w:hyperlink>
      <w:r w:rsidRPr="000A353D">
        <w:rPr>
          <w:sz w:val="28"/>
          <w:szCs w:val="28"/>
        </w:rPr>
        <w:t>2.1. Порядка в сроки, установленные органами, осуществляющими функции и полномочия их учредителя, но не позднее срока, установленного пунктом 2.1. Порядка: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2.1. Порядка, сформированные планы закупок и уведомляют об этом орган, осуществляющий функции и полномочия их учредителя;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г) юридические лица, указанные в </w:t>
      </w:r>
      <w:hyperlink w:anchor="Par3" w:history="1">
        <w:r w:rsidRPr="000A353D">
          <w:rPr>
            <w:sz w:val="28"/>
            <w:szCs w:val="28"/>
          </w:rPr>
          <w:t xml:space="preserve">подпункте «в» пункта </w:t>
        </w:r>
      </w:hyperlink>
      <w:r w:rsidRPr="000A353D">
        <w:rPr>
          <w:sz w:val="28"/>
          <w:szCs w:val="28"/>
        </w:rPr>
        <w:t>2.1. Порядка: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 формируют планы закупок в сроки, установленные главными распорядителями средств областного бюджета, но не позднее срока, установленного пунктом  2.1. Порядка, после принятия решений (согласования проектов решений) о предоставлении субсидий на осуществление капитальных вложений;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2.1. Порядка, планы закупок;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A353D">
        <w:rPr>
          <w:sz w:val="28"/>
          <w:szCs w:val="28"/>
        </w:rPr>
        <w:t>д</w:t>
      </w:r>
      <w:proofErr w:type="spellEnd"/>
      <w:r w:rsidRPr="000A353D">
        <w:rPr>
          <w:sz w:val="28"/>
          <w:szCs w:val="28"/>
        </w:rPr>
        <w:t xml:space="preserve">) юридические лица, указанные в </w:t>
      </w:r>
      <w:hyperlink w:anchor="Par3" w:history="1">
        <w:r w:rsidRPr="000A353D">
          <w:rPr>
            <w:sz w:val="28"/>
            <w:szCs w:val="28"/>
          </w:rPr>
          <w:t xml:space="preserve">подпункте «г» пункта </w:t>
        </w:r>
      </w:hyperlink>
      <w:r w:rsidRPr="000A353D">
        <w:rPr>
          <w:sz w:val="28"/>
          <w:szCs w:val="28"/>
        </w:rPr>
        <w:t xml:space="preserve">2.1. Порядка: 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формируют планы закупок в сроки, установленные главными распорядителями средств областного бюджета, но не позднее срока, установленного пунктом  2.1. Порядка,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Курской </w:t>
      </w:r>
      <w:r w:rsidRPr="000A353D">
        <w:rPr>
          <w:sz w:val="28"/>
          <w:szCs w:val="28"/>
        </w:rPr>
        <w:lastRenderedPageBreak/>
        <w:t>области или приобретении объектов недвижимого имущества в государственную собственность Курской области;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2.1. Порядка, планы закупок.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2.3. Планы закупок формируются в виде единого документа с учетом </w:t>
      </w:r>
      <w:hyperlink r:id="rId8" w:history="1">
        <w:r w:rsidRPr="000A353D">
          <w:rPr>
            <w:sz w:val="28"/>
            <w:szCs w:val="28"/>
          </w:rPr>
          <w:t>требований</w:t>
        </w:r>
      </w:hyperlink>
      <w:r w:rsidRPr="000A353D">
        <w:rPr>
          <w:sz w:val="28"/>
          <w:szCs w:val="28"/>
        </w:rPr>
        <w:t xml:space="preserve"> к форме планов закупок товаров, работ, услуг, утвержденных постановлением Правительства Российской Федерации от 21.11.2013 № 1043.</w:t>
      </w:r>
    </w:p>
    <w:p w:rsidR="00B11B8C" w:rsidRPr="000A353D" w:rsidRDefault="00B11B8C" w:rsidP="00B11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2.4. </w:t>
      </w:r>
      <w:proofErr w:type="gramStart"/>
      <w:r w:rsidRPr="000A353D">
        <w:rPr>
          <w:sz w:val="28"/>
          <w:szCs w:val="28"/>
        </w:rPr>
        <w:t>Утвержденные планы закупок размещаются лицами, указанными в пункте 2.1 Порядка, в единой информационной системе в сфере закупок, а до ввода ее в эксплуатацию - на официальном сайте Российской Федерации в информаци</w:t>
      </w:r>
      <w:r w:rsidR="000A353D" w:rsidRPr="000A353D">
        <w:rPr>
          <w:sz w:val="28"/>
          <w:szCs w:val="28"/>
        </w:rPr>
        <w:t>онно-телекоммуникационной сети «Интернет»</w:t>
      </w:r>
      <w:r w:rsidRPr="000A353D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0A353D">
        <w:rPr>
          <w:sz w:val="28"/>
          <w:szCs w:val="28"/>
        </w:rPr>
        <w:t>www.zakupki.gov.ru</w:t>
      </w:r>
      <w:proofErr w:type="spellEnd"/>
      <w:r w:rsidRPr="000A353D">
        <w:rPr>
          <w:sz w:val="28"/>
          <w:szCs w:val="28"/>
        </w:rPr>
        <w:t>) в течение 3 рабочих дней со дня их утверждения или изменения.</w:t>
      </w:r>
      <w:proofErr w:type="gramEnd"/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353D">
        <w:rPr>
          <w:sz w:val="28"/>
          <w:szCs w:val="28"/>
        </w:rPr>
        <w:t>3. Ведение планов закупок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3.1. Лица, указанные в пункте </w:t>
      </w:r>
      <w:hyperlink r:id="rId9" w:history="1">
        <w:r w:rsidRPr="000A353D">
          <w:rPr>
            <w:sz w:val="28"/>
            <w:szCs w:val="28"/>
          </w:rPr>
          <w:t>2.1</w:t>
        </w:r>
      </w:hyperlink>
      <w:r w:rsidRPr="000A353D">
        <w:rPr>
          <w:sz w:val="28"/>
          <w:szCs w:val="28"/>
        </w:rPr>
        <w:t xml:space="preserve">. Порядка, ведут планы закупок в соответствии с положениями Федерального закона № 44-ФЗ  и постановлением Правительства Российской Федерации от 21.11.2013 № 1043. 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3.2. Основаниями для внесения изменений в утвержденные планы закупок являются: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353D">
        <w:rPr>
          <w:sz w:val="28"/>
          <w:szCs w:val="28"/>
        </w:rPr>
        <w:t xml:space="preserve">-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0A353D">
          <w:rPr>
            <w:sz w:val="28"/>
            <w:szCs w:val="28"/>
          </w:rPr>
          <w:t>статьи 13</w:t>
        </w:r>
      </w:hyperlink>
      <w:r w:rsidRPr="000A353D">
        <w:rPr>
          <w:sz w:val="28"/>
          <w:szCs w:val="28"/>
        </w:rPr>
        <w:t xml:space="preserve"> Федерального закона № 44-ФЗ и установленных в соответствии со </w:t>
      </w:r>
      <w:hyperlink r:id="rId11" w:history="1">
        <w:r w:rsidRPr="000A353D">
          <w:rPr>
            <w:sz w:val="28"/>
            <w:szCs w:val="28"/>
          </w:rPr>
          <w:t>статьей 19</w:t>
        </w:r>
      </w:hyperlink>
      <w:r w:rsidRPr="000A353D">
        <w:rPr>
          <w:sz w:val="28"/>
          <w:szCs w:val="28"/>
        </w:rPr>
        <w:t xml:space="preserve">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территориальными государственными внебюджетными фондами;</w:t>
      </w:r>
      <w:proofErr w:type="gramEnd"/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- приведение планов закупок </w:t>
      </w:r>
      <w:proofErr w:type="gramStart"/>
      <w:r w:rsidRPr="000A353D">
        <w:rPr>
          <w:sz w:val="28"/>
          <w:szCs w:val="28"/>
        </w:rPr>
        <w:t>в соответствие с законами Курской области о внесении изменений в закон Курской области об областном бюджете</w:t>
      </w:r>
      <w:proofErr w:type="gramEnd"/>
      <w:r w:rsidRPr="000A353D">
        <w:rPr>
          <w:sz w:val="28"/>
          <w:szCs w:val="28"/>
        </w:rPr>
        <w:t xml:space="preserve"> на текущий финансовый год и плановый период, законами Курской области о внесении изменений в законы о бюджетах территориальных государственных внебюджетных фондов;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-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Курской области, постановлений, распоряжений администрации области, которые приняты после утверждения планов закупок и не приводят к изменению объема бюджетных ассигнований, </w:t>
      </w:r>
      <w:r w:rsidRPr="000A353D">
        <w:rPr>
          <w:sz w:val="28"/>
          <w:szCs w:val="28"/>
        </w:rPr>
        <w:lastRenderedPageBreak/>
        <w:t>утвержденных законом Курской области об областном бюджете на очередной финансовый год и плановый период;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- реализация решения, принятого лицами, указанными в пункте </w:t>
      </w:r>
      <w:hyperlink r:id="rId12" w:history="1">
        <w:r w:rsidRPr="000A353D">
          <w:rPr>
            <w:sz w:val="28"/>
            <w:szCs w:val="28"/>
          </w:rPr>
          <w:t>2.1</w:t>
        </w:r>
      </w:hyperlink>
      <w:r w:rsidRPr="000A353D">
        <w:rPr>
          <w:sz w:val="28"/>
          <w:szCs w:val="28"/>
        </w:rPr>
        <w:t>. Порядка, по итогам обязательного общественного обсуждения закупки;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- использование в соответствии с законодательством Российской Федерации экономии, полученной при осуществлении закупки;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-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исполнителей).</w:t>
      </w:r>
    </w:p>
    <w:p w:rsidR="006E0347" w:rsidRPr="000A353D" w:rsidRDefault="006E0347">
      <w:pPr>
        <w:rPr>
          <w:sz w:val="28"/>
          <w:szCs w:val="28"/>
        </w:rPr>
      </w:pPr>
    </w:p>
    <w:sectPr w:rsidR="006E0347" w:rsidRPr="000A353D" w:rsidSect="000A353D">
      <w:headerReference w:type="default" r:id="rId13"/>
      <w:pgSz w:w="11905" w:h="16838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B9" w:rsidRDefault="007E4AB9" w:rsidP="000A353D">
      <w:r>
        <w:separator/>
      </w:r>
    </w:p>
  </w:endnote>
  <w:endnote w:type="continuationSeparator" w:id="0">
    <w:p w:rsidR="007E4AB9" w:rsidRDefault="007E4AB9" w:rsidP="000A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B9" w:rsidRDefault="007E4AB9" w:rsidP="000A353D">
      <w:r>
        <w:separator/>
      </w:r>
    </w:p>
  </w:footnote>
  <w:footnote w:type="continuationSeparator" w:id="0">
    <w:p w:rsidR="007E4AB9" w:rsidRDefault="007E4AB9" w:rsidP="000A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4369"/>
      <w:docPartObj>
        <w:docPartGallery w:val="Page Numbers (Top of Page)"/>
        <w:docPartUnique/>
      </w:docPartObj>
    </w:sdtPr>
    <w:sdtContent>
      <w:p w:rsidR="000A353D" w:rsidRDefault="00240920">
        <w:pPr>
          <w:pStyle w:val="a4"/>
          <w:jc w:val="center"/>
        </w:pPr>
        <w:fldSimple w:instr=" PAGE   \* MERGEFORMAT ">
          <w:r w:rsidR="00295F4A">
            <w:rPr>
              <w:noProof/>
            </w:rPr>
            <w:t>4</w:t>
          </w:r>
        </w:fldSimple>
      </w:p>
    </w:sdtContent>
  </w:sdt>
  <w:p w:rsidR="000A353D" w:rsidRDefault="000A35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8C"/>
    <w:rsid w:val="000A353D"/>
    <w:rsid w:val="001A219C"/>
    <w:rsid w:val="00240920"/>
    <w:rsid w:val="00295F4A"/>
    <w:rsid w:val="006E0347"/>
    <w:rsid w:val="007553E4"/>
    <w:rsid w:val="007E4AB9"/>
    <w:rsid w:val="00B11B8C"/>
    <w:rsid w:val="00C3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1B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A3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3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DDE69100525AB37A8835ABA861023D4B41F0CC800C8AB3Ex5M2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CFBB49767F4A7F0C6DB418C3A9C5985622616A6398EE01EF6D59F367D77F61D598278C7DBEE56h0k4H" TargetMode="External"/><Relationship Id="rId12" Type="http://schemas.openxmlformats.org/officeDocument/2006/relationships/hyperlink" Target="consultantplus://offline/ref=53AD0FF141CB0F5472797803AC124BD93EF29A9032639199BC0FC79D6FB29EBB69F8C297B6F9E092y3t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4387030CFD46EA6E73DAF656AB1CAA9BE1E77AD5B34AFC757878EC67921F1EA9695FEC4B3B332oFvBG" TargetMode="External"/><Relationship Id="rId11" Type="http://schemas.openxmlformats.org/officeDocument/2006/relationships/hyperlink" Target="consultantplus://offline/ref=53AD0FF141CB0F5472797803AC124BD93EF2999735649199BC0FC79D6FB29EBB69F8C297B6F9E194y3t6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AD0FF141CB0F5472797803AC124BD93EF2999735649199BC0FC79D6FB29EBB69F8C297B6F9E192y3t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AD0FF141CB0F5472797803AC124BD93EF29A9032639199BC0FC79D6FB29EBB69F8C297B6F9E092y3t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MZAK5</cp:lastModifiedBy>
  <cp:revision>3</cp:revision>
  <dcterms:created xsi:type="dcterms:W3CDTF">2014-12-17T12:23:00Z</dcterms:created>
  <dcterms:modified xsi:type="dcterms:W3CDTF">2014-12-25T08:16:00Z</dcterms:modified>
</cp:coreProperties>
</file>