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A8" w:rsidRDefault="007A3FA8" w:rsidP="007A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конкурса от 20 марта 2013 года</w:t>
      </w:r>
    </w:p>
    <w:p w:rsidR="007A3FA8" w:rsidRDefault="007A3FA8" w:rsidP="007A3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FA8" w:rsidRDefault="007A3FA8" w:rsidP="007A3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имуществом Курской области сообщает о результатах конкурса по продаже права на заключение договоров аренды земельных участков площадью 828 000 кв.м. с кадастровым номером 46:22:150603:11, площадью 165 600 кв.м. с кадастровым номером 46:22:150603:12, площадью 538 200 кв.м. с кадастровым номером 46:22:150601:40, площадью 538 200 кв.м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 кадастровым номером 46:22:150601:41, площадью 745 200 кв.м. с кадастровым номером 46:22:150601:42, площадью 82 800 кв.м. с кадастровым номером 46:22:150503:23, площадью 207 000 кв.м. с кадастровым номером 46:22:150503:24, площадью 745 200 кв.м. с кадастровым номером 46:22:150503:25, площадью 82 800 кв.м</w:t>
      </w:r>
      <w:proofErr w:type="gramEnd"/>
      <w:r>
        <w:rPr>
          <w:rFonts w:ascii="Times New Roman" w:hAnsi="Times New Roman"/>
          <w:sz w:val="28"/>
          <w:szCs w:val="28"/>
        </w:rPr>
        <w:t xml:space="preserve">. с кадастровым номером 46:22:150102:39, площадью 745 200 кв.м. с кадастровым номером 46:22:150501:1, площадью 2 028 600 кв.м. с кадастровым номером 46:22:150501:2, в границах, указанных в кадастровых паспортах, из категории земель сельскохозяйственного назначения, расположенных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Старолещинский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 разрешенным использованием земельных участков – для сельскохозяйственного производства, назначенного на 20 марта 2013 года, в соответствии с решением комитета по управлению имуществом Курской области от 14 февраля 2013 года № 01-19/286.</w:t>
      </w:r>
    </w:p>
    <w:p w:rsidR="007A3FA8" w:rsidRDefault="007A3FA8" w:rsidP="007A3FA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Протоколом приема заявок и определения участников конкурса по продаже права на заключение договоров аренды земельных участков от 14 марта 2013 года  № 4 конкурс признан несостоявшимся, поскольку к участию в конкурсе допущено менее двух участников.</w:t>
      </w:r>
    </w:p>
    <w:p w:rsidR="00ED2F51" w:rsidRDefault="00ED2F51"/>
    <w:sectPr w:rsidR="00ED2F51" w:rsidSect="00ED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A8"/>
    <w:rsid w:val="007A3FA8"/>
    <w:rsid w:val="00E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Комитет по управлению имуществом Курской области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2</cp:revision>
  <dcterms:created xsi:type="dcterms:W3CDTF">2013-03-20T09:03:00Z</dcterms:created>
  <dcterms:modified xsi:type="dcterms:W3CDTF">2013-03-20T09:04:00Z</dcterms:modified>
</cp:coreProperties>
</file>