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9A" w:rsidRDefault="008C7A9A" w:rsidP="008C7A9A">
      <w:pPr>
        <w:framePr w:wrap="auto" w:vAnchor="margin" w:yAlign="inline"/>
        <w:ind w:firstLine="0"/>
      </w:pPr>
    </w:p>
    <w:p w:rsidR="008C7A9A" w:rsidRDefault="008C7A9A" w:rsidP="008C7A9A">
      <w:pPr>
        <w:framePr w:wrap="around"/>
        <w:jc w:val="center"/>
        <w:rPr>
          <w:b/>
        </w:rPr>
      </w:pPr>
      <w:r>
        <w:rPr>
          <w:b/>
        </w:rPr>
        <w:t>ТЕКСТ ИНФОРМАЦИОННОГО СООБЩЕНИЯ</w:t>
      </w:r>
    </w:p>
    <w:p w:rsidR="008C7A9A" w:rsidRDefault="008C7A9A" w:rsidP="008C7A9A">
      <w:pPr>
        <w:framePr w:wrap="around"/>
        <w:jc w:val="center"/>
        <w:rPr>
          <w:b/>
        </w:rPr>
      </w:pPr>
    </w:p>
    <w:tbl>
      <w:tblPr>
        <w:tblW w:w="0" w:type="auto"/>
        <w:tblLook w:val="04A0"/>
      </w:tblPr>
      <w:tblGrid>
        <w:gridCol w:w="9570"/>
      </w:tblGrid>
      <w:tr w:rsidR="008C7A9A" w:rsidTr="00825B30">
        <w:tc>
          <w:tcPr>
            <w:tcW w:w="9570" w:type="dxa"/>
          </w:tcPr>
          <w:p w:rsidR="008C7A9A" w:rsidRDefault="008C7A9A" w:rsidP="00B407D2">
            <w:pPr>
              <w:framePr w:wrap="around"/>
              <w:jc w:val="center"/>
              <w:rPr>
                <w:szCs w:val="28"/>
              </w:rPr>
            </w:pPr>
            <w:r>
              <w:rPr>
                <w:szCs w:val="28"/>
              </w:rPr>
              <w:t>Извещение</w:t>
            </w:r>
          </w:p>
          <w:p w:rsidR="008C7A9A" w:rsidRDefault="008C7A9A" w:rsidP="00B407D2">
            <w:pPr>
              <w:framePr w:wrap="around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внесении дополнений в извещение о проведении торгов в форме аукциона </w:t>
            </w:r>
          </w:p>
          <w:p w:rsidR="008C7A9A" w:rsidRDefault="008C7A9A" w:rsidP="00B407D2">
            <w:pPr>
              <w:framePr w:wrap="around"/>
              <w:jc w:val="center"/>
              <w:rPr>
                <w:szCs w:val="28"/>
              </w:rPr>
            </w:pPr>
            <w:r>
              <w:rPr>
                <w:szCs w:val="28"/>
              </w:rPr>
              <w:t>по продаже земельного участка.</w:t>
            </w:r>
          </w:p>
          <w:p w:rsidR="008C7A9A" w:rsidRDefault="008C7A9A" w:rsidP="00B407D2">
            <w:pPr>
              <w:framePr w:wrap="around"/>
              <w:jc w:val="center"/>
              <w:rPr>
                <w:szCs w:val="28"/>
              </w:rPr>
            </w:pPr>
          </w:p>
          <w:p w:rsidR="008C7A9A" w:rsidRDefault="008C7A9A" w:rsidP="00B407D2">
            <w:pPr>
              <w:framePr w:wrap="around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Комитет по управлению имуществом Курской области извещает о внесении следующих дополнений в извещение о проведении торгов в форме аукциона по продаже земельного участка, опубликованное в газете «Курская правда» от </w:t>
            </w:r>
            <w:r>
              <w:rPr>
                <w:color w:val="FF0000"/>
                <w:szCs w:val="28"/>
              </w:rPr>
              <w:t>18</w:t>
            </w:r>
            <w:r>
              <w:rPr>
                <w:szCs w:val="28"/>
              </w:rPr>
              <w:t xml:space="preserve"> июня 2013 года № </w:t>
            </w:r>
            <w:r>
              <w:rPr>
                <w:color w:val="FF0000"/>
                <w:szCs w:val="28"/>
              </w:rPr>
              <w:t>72 (25497</w:t>
            </w:r>
            <w:r w:rsidRPr="00243BFF">
              <w:rPr>
                <w:color w:val="FF0000"/>
                <w:szCs w:val="28"/>
              </w:rPr>
              <w:t>)</w:t>
            </w:r>
            <w:r>
              <w:rPr>
                <w:szCs w:val="28"/>
              </w:rPr>
              <w:t xml:space="preserve"> и размещенное на сайте Администрации Курской области в сети Интернет </w:t>
            </w:r>
            <w:hyperlink r:id="rId4" w:history="1">
              <w:r>
                <w:rPr>
                  <w:rStyle w:val="a3"/>
                  <w:szCs w:val="28"/>
                </w:rPr>
                <w:t>www.rkursk.ru</w:t>
              </w:r>
            </w:hyperlink>
            <w:r>
              <w:rPr>
                <w:szCs w:val="28"/>
              </w:rPr>
              <w:t xml:space="preserve">. </w:t>
            </w:r>
          </w:p>
          <w:p w:rsidR="008C7A9A" w:rsidRDefault="008C7A9A" w:rsidP="00B407D2">
            <w:pPr>
              <w:framePr w:wrap="around"/>
              <w:ind w:firstLine="567"/>
              <w:rPr>
                <w:b/>
                <w:szCs w:val="28"/>
              </w:rPr>
            </w:pPr>
          </w:p>
          <w:p w:rsidR="008C7A9A" w:rsidRDefault="008C7A9A" w:rsidP="00B407D2">
            <w:pPr>
              <w:framePr w:wrap="around"/>
              <w:rPr>
                <w:szCs w:val="28"/>
              </w:rPr>
            </w:pPr>
            <w:r>
              <w:rPr>
                <w:szCs w:val="28"/>
              </w:rPr>
              <w:t>В информационном сообщении после восьмого абзаца внести следующее предложение: «На участке имеются зеленые насаждения, снос которых осуществляется в соответствии с Положением о порядке сноса зеленых насаждений, возмещения ущерба, нанесенного сносом, и восстановления зеленых насаждений на территории города Курска (утв. решением Курского городского Собрания от 19.07.2002 № 195-2-РС)».</w:t>
            </w:r>
          </w:p>
          <w:p w:rsidR="008C7A9A" w:rsidRDefault="008C7A9A" w:rsidP="00B407D2">
            <w:pPr>
              <w:framePr w:wrap="around"/>
              <w:rPr>
                <w:b/>
              </w:rPr>
            </w:pPr>
          </w:p>
        </w:tc>
      </w:tr>
    </w:tbl>
    <w:p w:rsidR="008C7A9A" w:rsidRDefault="008C7A9A" w:rsidP="008C7A9A">
      <w:pPr>
        <w:framePr w:wrap="auto" w:vAnchor="margin" w:yAlign="inline"/>
        <w:ind w:firstLine="0"/>
      </w:pPr>
    </w:p>
    <w:sectPr w:rsidR="008C7A9A" w:rsidSect="00B9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A9A"/>
    <w:rsid w:val="00241849"/>
    <w:rsid w:val="00825B30"/>
    <w:rsid w:val="008C7A9A"/>
    <w:rsid w:val="009E4549"/>
    <w:rsid w:val="00A02FF5"/>
    <w:rsid w:val="00A60BB7"/>
    <w:rsid w:val="00AD40EB"/>
    <w:rsid w:val="00B9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9A"/>
    <w:pPr>
      <w:framePr w:wrap="around" w:vAnchor="text" w:hAnchor="text" w:y="1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7A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7A9A"/>
    <w:pPr>
      <w:framePr w:wrap="around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7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Admin</cp:lastModifiedBy>
  <cp:revision>4</cp:revision>
  <cp:lastPrinted>2013-07-12T12:35:00Z</cp:lastPrinted>
  <dcterms:created xsi:type="dcterms:W3CDTF">2013-07-12T12:29:00Z</dcterms:created>
  <dcterms:modified xsi:type="dcterms:W3CDTF">2013-07-15T13:09:00Z</dcterms:modified>
</cp:coreProperties>
</file>