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F" w:rsidRDefault="00132F7F" w:rsidP="0013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32F7F" w:rsidRDefault="00132F7F" w:rsidP="0013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132F7F" w:rsidRDefault="00132F7F" w:rsidP="00132F7F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 xml:space="preserve">прогнозный план (программу) приватизации областного имущества и основные направления приватизации областного имущества </w:t>
      </w:r>
      <w:r>
        <w:rPr>
          <w:b/>
          <w:sz w:val="28"/>
          <w:szCs w:val="28"/>
        </w:rPr>
        <w:br/>
        <w:t xml:space="preserve">на 2015 - 2017 годы» </w:t>
      </w:r>
      <w:proofErr w:type="gramEnd"/>
    </w:p>
    <w:p w:rsidR="00132F7F" w:rsidRDefault="00132F7F" w:rsidP="007711E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AD51C0" w:rsidRPr="00AD51C0" w:rsidRDefault="00AD51C0" w:rsidP="007711E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7711EF" w:rsidRDefault="007711EF" w:rsidP="007711E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поручений, содержащихся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протокола заседания Администрации Курской области от </w:t>
      </w:r>
      <w:r w:rsidRPr="0025144B">
        <w:rPr>
          <w:sz w:val="28"/>
          <w:szCs w:val="28"/>
        </w:rPr>
        <w:t>27 января 2016 г.</w:t>
      </w:r>
      <w:r>
        <w:rPr>
          <w:sz w:val="28"/>
          <w:szCs w:val="28"/>
        </w:rPr>
        <w:t xml:space="preserve"> №1, в комитет по управлению имуществом Курской области от органов исполнительной власти области поступили перечни областного имущества, не являющегося необходимым для осуществления в закрепленных сферах деятельности полномочий, определенных законодательством РФ.</w:t>
      </w:r>
      <w:proofErr w:type="gramEnd"/>
    </w:p>
    <w:p w:rsidR="007711EF" w:rsidRDefault="007711EF" w:rsidP="007711EF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результатам проведенного анализа представленной информации</w:t>
      </w:r>
      <w:r w:rsidR="00F84D4F">
        <w:rPr>
          <w:sz w:val="28"/>
          <w:szCs w:val="28"/>
        </w:rPr>
        <w:t>, а также имущества, составляющего казн</w:t>
      </w:r>
      <w:r w:rsidR="00CC40FA">
        <w:rPr>
          <w:sz w:val="28"/>
          <w:szCs w:val="28"/>
        </w:rPr>
        <w:t xml:space="preserve">у </w:t>
      </w:r>
      <w:r w:rsidR="00F84D4F">
        <w:rPr>
          <w:sz w:val="28"/>
          <w:szCs w:val="28"/>
        </w:rPr>
        <w:t>Курской области,</w:t>
      </w:r>
      <w:r>
        <w:rPr>
          <w:sz w:val="28"/>
          <w:szCs w:val="28"/>
        </w:rPr>
        <w:t xml:space="preserve"> </w:t>
      </w:r>
      <w:r w:rsidRPr="0025144B">
        <w:rPr>
          <w:bCs/>
          <w:sz w:val="28"/>
          <w:szCs w:val="28"/>
        </w:rPr>
        <w:t>перечень областного имущества, планируемого к приватизации в 2015-2017 годах</w:t>
      </w:r>
      <w:r>
        <w:rPr>
          <w:bCs/>
          <w:sz w:val="28"/>
          <w:szCs w:val="28"/>
        </w:rPr>
        <w:t>,</w:t>
      </w:r>
      <w:r w:rsidRPr="0025144B">
        <w:rPr>
          <w:bCs/>
          <w:sz w:val="28"/>
          <w:szCs w:val="28"/>
        </w:rPr>
        <w:t xml:space="preserve"> предлагается дополнить </w:t>
      </w:r>
      <w:r w:rsidR="00C6319A">
        <w:rPr>
          <w:bCs/>
          <w:sz w:val="28"/>
          <w:szCs w:val="28"/>
        </w:rPr>
        <w:t>14</w:t>
      </w:r>
      <w:r w:rsidRPr="0025144B">
        <w:rPr>
          <w:bCs/>
          <w:sz w:val="28"/>
          <w:szCs w:val="28"/>
        </w:rPr>
        <w:t xml:space="preserve"> объектами недвижимого имущества.</w:t>
      </w:r>
    </w:p>
    <w:p w:rsidR="00AD51C0" w:rsidRPr="003714AB" w:rsidRDefault="00AD51C0" w:rsidP="007711EF">
      <w:pPr>
        <w:spacing w:line="276" w:lineRule="auto"/>
        <w:ind w:firstLine="567"/>
        <w:jc w:val="both"/>
        <w:rPr>
          <w:sz w:val="16"/>
          <w:szCs w:val="16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3544"/>
        <w:gridCol w:w="1417"/>
      </w:tblGrid>
      <w:tr w:rsidR="00F84D4F" w:rsidRPr="0019556E" w:rsidTr="00F84D4F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Pr="0019556E" w:rsidRDefault="00F84D4F" w:rsidP="00C6319A">
            <w:pPr>
              <w:spacing w:before="60" w:after="60"/>
              <w:jc w:val="center"/>
            </w:pPr>
            <w:r w:rsidRPr="0019556E">
              <w:t>Наименование</w:t>
            </w:r>
            <w:r>
              <w:t xml:space="preserve"> </w:t>
            </w:r>
            <w:proofErr w:type="gramStart"/>
            <w:r>
              <w:t>недвижимого</w:t>
            </w:r>
            <w:proofErr w:type="gramEnd"/>
            <w: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Pr="0019556E" w:rsidRDefault="00F84D4F" w:rsidP="00C6319A">
            <w:pPr>
              <w:spacing w:before="60" w:after="60"/>
              <w:jc w:val="center"/>
            </w:pPr>
            <w:r>
              <w:t xml:space="preserve">Местонахождение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4F" w:rsidRDefault="00F84D4F" w:rsidP="00C6319A">
            <w:pPr>
              <w:spacing w:before="60" w:after="60"/>
              <w:jc w:val="center"/>
            </w:pPr>
            <w:r>
              <w:t>Количество объектов</w:t>
            </w:r>
          </w:p>
        </w:tc>
      </w:tr>
      <w:tr w:rsidR="00F84D4F" w:rsidRPr="00990E2C" w:rsidTr="00F84D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7711EF">
            <w:pPr>
              <w:jc w:val="center"/>
            </w:pPr>
            <w:r>
              <w:t xml:space="preserve">Нежилое здание  «Родильное отделение» </w:t>
            </w:r>
          </w:p>
          <w:p w:rsidR="00F84D4F" w:rsidRDefault="00F84D4F" w:rsidP="007711EF">
            <w:pPr>
              <w:jc w:val="center"/>
            </w:pPr>
            <w:r>
              <w:t>Литер: А,  с земельным участком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7711EF">
            <w:pPr>
              <w:pStyle w:val="a3"/>
              <w:spacing w:after="0"/>
              <w:ind w:left="0"/>
              <w:jc w:val="center"/>
            </w:pPr>
            <w:r>
              <w:t>Курская область,</w:t>
            </w:r>
          </w:p>
          <w:p w:rsidR="00F84D4F" w:rsidRDefault="00F84D4F" w:rsidP="007711EF">
            <w:pPr>
              <w:pStyle w:val="a3"/>
              <w:spacing w:after="0"/>
              <w:ind w:left="0"/>
              <w:jc w:val="center"/>
            </w:pPr>
            <w:r>
              <w:t xml:space="preserve"> </w:t>
            </w:r>
            <w:proofErr w:type="spellStart"/>
            <w:r>
              <w:t>Обоянский</w:t>
            </w:r>
            <w:proofErr w:type="spellEnd"/>
            <w:r>
              <w:t xml:space="preserve"> район, </w:t>
            </w:r>
          </w:p>
          <w:p w:rsidR="00F84D4F" w:rsidRDefault="00F84D4F" w:rsidP="007711EF">
            <w:pPr>
              <w:pStyle w:val="a3"/>
              <w:spacing w:after="0"/>
              <w:ind w:left="0"/>
              <w:jc w:val="center"/>
            </w:pPr>
            <w:r>
              <w:t xml:space="preserve"> г. </w:t>
            </w:r>
            <w:proofErr w:type="spellStart"/>
            <w:r>
              <w:t>Обоянь</w:t>
            </w:r>
            <w:proofErr w:type="spellEnd"/>
            <w:r>
              <w:t>, ул. Ленина,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F84D4F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</w:tr>
      <w:tr w:rsidR="00F84D4F" w:rsidRPr="008071F7" w:rsidTr="00F84D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7711EF">
            <w:pPr>
              <w:ind w:left="-108" w:right="-108"/>
              <w:jc w:val="center"/>
            </w:pPr>
            <w:r>
              <w:t>Одноэтажное здание гаража Литер: Б3,</w:t>
            </w:r>
          </w:p>
          <w:p w:rsidR="00F84D4F" w:rsidRDefault="00F84D4F" w:rsidP="007711EF">
            <w:pPr>
              <w:ind w:left="-108" w:right="-108"/>
              <w:jc w:val="center"/>
            </w:pPr>
            <w:r>
              <w:t xml:space="preserve">с земельным участком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7711EF">
            <w:pPr>
              <w:pStyle w:val="a3"/>
              <w:spacing w:after="0"/>
              <w:ind w:left="-108" w:right="-108"/>
              <w:jc w:val="center"/>
            </w:pPr>
            <w:r>
              <w:t xml:space="preserve">Курская область, </w:t>
            </w:r>
          </w:p>
          <w:p w:rsidR="00F84D4F" w:rsidRDefault="00F84D4F" w:rsidP="007711EF">
            <w:pPr>
              <w:pStyle w:val="a3"/>
              <w:spacing w:after="0"/>
              <w:ind w:left="-108" w:right="-108"/>
              <w:jc w:val="center"/>
            </w:pPr>
            <w:r>
              <w:t xml:space="preserve">Глушковский район, </w:t>
            </w:r>
          </w:p>
          <w:p w:rsidR="00F84D4F" w:rsidRDefault="00F84D4F" w:rsidP="007711EF">
            <w:pPr>
              <w:pStyle w:val="a3"/>
              <w:spacing w:after="0"/>
              <w:ind w:left="-108" w:right="-108"/>
              <w:jc w:val="center"/>
            </w:pPr>
            <w:r>
              <w:t>пос. Глушково,</w:t>
            </w:r>
          </w:p>
          <w:p w:rsidR="00F84D4F" w:rsidRDefault="00F84D4F" w:rsidP="007711EF">
            <w:pPr>
              <w:pStyle w:val="a3"/>
              <w:spacing w:after="0"/>
              <w:ind w:left="-108" w:right="-108"/>
              <w:jc w:val="center"/>
            </w:pPr>
            <w:r>
              <w:t xml:space="preserve"> ул. Садовая, 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F84D4F">
            <w:pPr>
              <w:pStyle w:val="a3"/>
              <w:spacing w:after="0"/>
              <w:ind w:left="-108" w:right="-108"/>
              <w:jc w:val="center"/>
            </w:pPr>
            <w:r>
              <w:t>2</w:t>
            </w:r>
          </w:p>
        </w:tc>
      </w:tr>
      <w:tr w:rsidR="00F84D4F" w:rsidRPr="008071F7" w:rsidTr="00F84D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Pr="003374BA" w:rsidRDefault="00F84D4F" w:rsidP="00401470">
            <w:pPr>
              <w:jc w:val="center"/>
            </w:pPr>
            <w:r w:rsidRPr="003374BA">
              <w:t xml:space="preserve">Нежилое помещение II, </w:t>
            </w:r>
          </w:p>
          <w:p w:rsidR="00F84D4F" w:rsidRPr="003374BA" w:rsidRDefault="00F84D4F" w:rsidP="00401470">
            <w:pPr>
              <w:jc w:val="center"/>
            </w:pPr>
            <w:r w:rsidRPr="003374BA">
              <w:t xml:space="preserve">состоящее из комнат №№ 64-67, 67а, 67б, 68, 69, 69а, 69б, 70-75 </w:t>
            </w:r>
            <w:r>
              <w:t>–</w:t>
            </w:r>
            <w:r w:rsidRPr="003374BA">
              <w:t xml:space="preserve"> 1 этаж в здании литер</w:t>
            </w:r>
            <w:proofErr w:type="gramStart"/>
            <w:r w:rsidRPr="003374BA">
              <w:t xml:space="preserve"> А</w:t>
            </w:r>
            <w:proofErr w:type="gramEnd"/>
            <w:r w:rsidRPr="003374BA">
              <w:t>, с пристройкой литер а1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Pr="003374BA" w:rsidRDefault="00F84D4F" w:rsidP="00401470">
            <w:pPr>
              <w:pStyle w:val="a3"/>
              <w:spacing w:after="0" w:line="276" w:lineRule="auto"/>
              <w:ind w:left="0"/>
              <w:jc w:val="center"/>
            </w:pPr>
            <w:r w:rsidRPr="003374BA">
              <w:t>г. Курск, ул. Ленина,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Pr="003374BA" w:rsidRDefault="00F84D4F" w:rsidP="00F84D4F">
            <w:pPr>
              <w:pStyle w:val="a3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F84D4F" w:rsidRPr="008071F7" w:rsidTr="00F84D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401470">
            <w:pPr>
              <w:jc w:val="center"/>
            </w:pPr>
            <w:r w:rsidRPr="00C6319A">
              <w:t>Имущественный комплекс</w:t>
            </w:r>
          </w:p>
          <w:p w:rsidR="00F84D4F" w:rsidRPr="003374BA" w:rsidRDefault="00F84D4F" w:rsidP="00401470">
            <w:pPr>
              <w:jc w:val="center"/>
            </w:pPr>
            <w:r>
              <w:t xml:space="preserve"> (7 объектов) с земельным участком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401470">
            <w:pPr>
              <w:pStyle w:val="ConsPlusNormal"/>
              <w:jc w:val="center"/>
            </w:pPr>
            <w:r>
              <w:t>г. Курск, ул. Л. Толстого, д. 15</w:t>
            </w:r>
          </w:p>
          <w:p w:rsidR="00F84D4F" w:rsidRPr="003374BA" w:rsidRDefault="00F84D4F" w:rsidP="00401470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F84D4F">
            <w:pPr>
              <w:pStyle w:val="ConsPlusNormal"/>
              <w:jc w:val="center"/>
            </w:pPr>
            <w:r>
              <w:t>8</w:t>
            </w:r>
          </w:p>
        </w:tc>
      </w:tr>
      <w:tr w:rsidR="00F84D4F" w:rsidRPr="008071F7" w:rsidTr="00F84D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7711EF">
            <w:pPr>
              <w:ind w:left="-108" w:right="-108"/>
              <w:jc w:val="center"/>
            </w:pPr>
            <w:r w:rsidRPr="00517184">
              <w:t xml:space="preserve">Помещение I в здании конторы </w:t>
            </w:r>
            <w:r>
              <w:t>Л</w:t>
            </w:r>
            <w:r w:rsidRPr="00517184">
              <w:t>итер</w:t>
            </w:r>
            <w:r>
              <w:t>:</w:t>
            </w:r>
            <w:r w:rsidRPr="00517184">
              <w:t xml:space="preserve"> А (комнаты №1, №8, №9)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Default="00F84D4F" w:rsidP="007711EF">
            <w:pPr>
              <w:pStyle w:val="a3"/>
              <w:spacing w:after="0"/>
              <w:ind w:left="-108" w:right="-108" w:firstLine="9"/>
              <w:jc w:val="center"/>
            </w:pPr>
            <w:r w:rsidRPr="00517184">
              <w:t xml:space="preserve">Курская область, </w:t>
            </w:r>
          </w:p>
          <w:p w:rsidR="00F84D4F" w:rsidRDefault="00F84D4F" w:rsidP="007711EF">
            <w:pPr>
              <w:pStyle w:val="a3"/>
              <w:spacing w:after="0"/>
              <w:ind w:left="-108" w:right="-108" w:firstLine="9"/>
              <w:jc w:val="center"/>
            </w:pPr>
            <w:proofErr w:type="spellStart"/>
            <w:r w:rsidRPr="00517184">
              <w:t>Касторенский</w:t>
            </w:r>
            <w:proofErr w:type="spellEnd"/>
            <w:r w:rsidRPr="00517184">
              <w:t xml:space="preserve"> район, </w:t>
            </w:r>
          </w:p>
          <w:p w:rsidR="00F84D4F" w:rsidRDefault="00F84D4F" w:rsidP="007711EF">
            <w:pPr>
              <w:pStyle w:val="a3"/>
              <w:spacing w:after="0"/>
              <w:ind w:left="-108" w:right="-108" w:firstLine="9"/>
              <w:jc w:val="center"/>
            </w:pPr>
            <w:r w:rsidRPr="00517184">
              <w:t xml:space="preserve">п. </w:t>
            </w:r>
            <w:proofErr w:type="spellStart"/>
            <w:r w:rsidRPr="00517184">
              <w:t>Касторное</w:t>
            </w:r>
            <w:proofErr w:type="spellEnd"/>
            <w:r w:rsidRPr="00517184">
              <w:t>, ул. Буденного,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4F" w:rsidRPr="00517184" w:rsidRDefault="00F84D4F" w:rsidP="00F84D4F">
            <w:pPr>
              <w:pStyle w:val="a3"/>
              <w:spacing w:after="0"/>
              <w:ind w:left="-108" w:right="-108" w:firstLine="9"/>
              <w:jc w:val="center"/>
            </w:pPr>
            <w:r>
              <w:t>1</w:t>
            </w:r>
          </w:p>
        </w:tc>
      </w:tr>
    </w:tbl>
    <w:p w:rsidR="00C6319A" w:rsidRPr="003714AB" w:rsidRDefault="00C6319A" w:rsidP="007711EF">
      <w:pPr>
        <w:spacing w:line="276" w:lineRule="auto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711EF" w:rsidRPr="00AD51C0" w:rsidRDefault="0028719E" w:rsidP="003877C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C6319A">
        <w:rPr>
          <w:bCs/>
          <w:sz w:val="28"/>
          <w:szCs w:val="28"/>
        </w:rPr>
        <w:t xml:space="preserve"> п</w:t>
      </w:r>
      <w:r w:rsidR="00C6319A" w:rsidRPr="00106BB2">
        <w:rPr>
          <w:bCs/>
          <w:sz w:val="28"/>
          <w:szCs w:val="28"/>
        </w:rPr>
        <w:t>еречне областного имущества, планируемого к</w:t>
      </w:r>
      <w:r w:rsidR="00C6319A">
        <w:rPr>
          <w:bCs/>
          <w:sz w:val="28"/>
          <w:szCs w:val="28"/>
        </w:rPr>
        <w:t xml:space="preserve"> приватизации в 2015-2017 годах, </w:t>
      </w:r>
      <w:r>
        <w:rPr>
          <w:bCs/>
          <w:sz w:val="28"/>
          <w:szCs w:val="28"/>
        </w:rPr>
        <w:t xml:space="preserve">предлагаем </w:t>
      </w:r>
      <w:r w:rsidR="00C6319A">
        <w:rPr>
          <w:bCs/>
          <w:sz w:val="28"/>
          <w:szCs w:val="28"/>
        </w:rPr>
        <w:t>позицию 25</w:t>
      </w:r>
      <w:r w:rsidR="00C6319A" w:rsidRPr="00C6319A">
        <w:t xml:space="preserve"> </w:t>
      </w:r>
      <w:r w:rsidR="00C6319A" w:rsidRPr="00C6319A">
        <w:rPr>
          <w:sz w:val="28"/>
          <w:szCs w:val="28"/>
        </w:rPr>
        <w:t xml:space="preserve">(Объект незавершенного строительства с земельным участком по адресу: </w:t>
      </w:r>
      <w:proofErr w:type="gramStart"/>
      <w:r w:rsidR="00C6319A" w:rsidRPr="00C6319A">
        <w:rPr>
          <w:sz w:val="28"/>
          <w:szCs w:val="28"/>
        </w:rPr>
        <w:t>г</w:t>
      </w:r>
      <w:proofErr w:type="gramEnd"/>
      <w:r w:rsidR="00C6319A" w:rsidRPr="00C6319A">
        <w:rPr>
          <w:sz w:val="28"/>
          <w:szCs w:val="28"/>
        </w:rPr>
        <w:t>. Курск, ул. Л. Толстого, д. 15)</w:t>
      </w:r>
      <w:r w:rsidR="00C6319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исключить, в связи с формированием нового комплекса, который является более инвестиционно привлекательным.</w:t>
      </w:r>
      <w:r w:rsidR="00C6319A">
        <w:rPr>
          <w:sz w:val="28"/>
          <w:szCs w:val="28"/>
        </w:rPr>
        <w:t xml:space="preserve"> </w:t>
      </w:r>
    </w:p>
    <w:p w:rsidR="007711EF" w:rsidRPr="00A03F4B" w:rsidRDefault="007711EF" w:rsidP="007711E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изложенное, п</w:t>
      </w:r>
      <w:r w:rsidRPr="00A03F4B">
        <w:rPr>
          <w:sz w:val="28"/>
          <w:szCs w:val="28"/>
        </w:rPr>
        <w:t xml:space="preserve">рогноз доходов от продажи областного имущества </w:t>
      </w:r>
      <w:r>
        <w:rPr>
          <w:sz w:val="28"/>
          <w:szCs w:val="28"/>
        </w:rPr>
        <w:t>в 2016 году возможно скорректировать</w:t>
      </w:r>
      <w:r w:rsidRPr="00A03F4B">
        <w:rPr>
          <w:sz w:val="28"/>
          <w:szCs w:val="28"/>
        </w:rPr>
        <w:t xml:space="preserve"> на основании анализа вторичного рынка имущества на территории </w:t>
      </w:r>
      <w:proofErr w:type="gramStart"/>
      <w:r w:rsidRPr="00A03F4B">
        <w:rPr>
          <w:sz w:val="28"/>
          <w:szCs w:val="28"/>
        </w:rPr>
        <w:t>г</w:t>
      </w:r>
      <w:proofErr w:type="gramEnd"/>
      <w:r w:rsidRPr="00A03F4B">
        <w:rPr>
          <w:sz w:val="28"/>
          <w:szCs w:val="28"/>
        </w:rPr>
        <w:t>. Курска и Курской области, исходя из данных, что 50% имущества на сложившемся рынке товаров не найдут спроса</w:t>
      </w:r>
      <w:r>
        <w:rPr>
          <w:sz w:val="28"/>
          <w:szCs w:val="28"/>
        </w:rPr>
        <w:t xml:space="preserve">,  в размере </w:t>
      </w:r>
      <w:r w:rsidR="005C6E88">
        <w:rPr>
          <w:sz w:val="28"/>
          <w:szCs w:val="28"/>
        </w:rPr>
        <w:t>6,5</w:t>
      </w:r>
      <w:r>
        <w:rPr>
          <w:sz w:val="28"/>
          <w:szCs w:val="28"/>
        </w:rPr>
        <w:t xml:space="preserve"> млн. рублей</w:t>
      </w:r>
      <w:r w:rsidRPr="00A03F4B">
        <w:rPr>
          <w:sz w:val="28"/>
          <w:szCs w:val="28"/>
        </w:rPr>
        <w:t>.</w:t>
      </w:r>
    </w:p>
    <w:p w:rsidR="007711EF" w:rsidRPr="00A03F4B" w:rsidRDefault="007711EF" w:rsidP="007711EF">
      <w:pPr>
        <w:pStyle w:val="ConsPlusCell"/>
        <w:spacing w:line="276" w:lineRule="auto"/>
        <w:ind w:firstLine="709"/>
        <w:jc w:val="both"/>
      </w:pPr>
      <w:r w:rsidRPr="00A03F4B">
        <w:t xml:space="preserve">Расходы на реализацию </w:t>
      </w:r>
      <w:r w:rsidRPr="00A03F4B">
        <w:rPr>
          <w:bCs/>
        </w:rPr>
        <w:t>постановления Губернатора Курской области «</w:t>
      </w:r>
      <w:r w:rsidRPr="00A03F4B">
        <w:t>Об утверждении прогнозного плана (программы) приватизации областного имущества и основных направлений приватизации областного имущества на 2015-2017 годы</w:t>
      </w:r>
      <w:r w:rsidRPr="00A03F4B">
        <w:rPr>
          <w:bCs/>
        </w:rPr>
        <w:t>»</w:t>
      </w:r>
      <w:r w:rsidRPr="00A03F4B">
        <w:t xml:space="preserve"> предусмотрены в подпрограмме «Совершенствование системы управления государственным имуществом и земельными ресурсами на территории Курской области» государственной программы «У</w:t>
      </w:r>
      <w:r w:rsidRPr="00A03F4B">
        <w:rPr>
          <w:rFonts w:eastAsia="Calibri"/>
        </w:rPr>
        <w:t>правление государственным имуществом Курской области</w:t>
      </w:r>
      <w:r w:rsidRPr="00A03F4B">
        <w:t>», утвержденной постановлением Администрации Курской области от 23.10.2013 г. № 771-па.</w:t>
      </w:r>
    </w:p>
    <w:p w:rsidR="00132F7F" w:rsidRDefault="00132F7F" w:rsidP="00132F7F">
      <w:pPr>
        <w:ind w:firstLine="720"/>
        <w:rPr>
          <w:sz w:val="27"/>
          <w:szCs w:val="27"/>
        </w:rPr>
      </w:pPr>
    </w:p>
    <w:p w:rsidR="00132F7F" w:rsidRDefault="00132F7F" w:rsidP="00132F7F">
      <w:pPr>
        <w:ind w:firstLine="720"/>
        <w:rPr>
          <w:sz w:val="28"/>
          <w:szCs w:val="28"/>
        </w:rPr>
      </w:pPr>
    </w:p>
    <w:p w:rsidR="00472B6E" w:rsidRPr="007711EF" w:rsidRDefault="00472B6E" w:rsidP="00132F7F">
      <w:pPr>
        <w:ind w:firstLine="720"/>
        <w:rPr>
          <w:sz w:val="28"/>
          <w:szCs w:val="28"/>
        </w:rPr>
      </w:pPr>
    </w:p>
    <w:p w:rsidR="00132F7F" w:rsidRPr="007711EF" w:rsidRDefault="00132F7F" w:rsidP="00132F7F">
      <w:pPr>
        <w:rPr>
          <w:sz w:val="28"/>
          <w:szCs w:val="28"/>
        </w:rPr>
      </w:pPr>
      <w:r w:rsidRPr="007711EF">
        <w:rPr>
          <w:sz w:val="28"/>
          <w:szCs w:val="28"/>
        </w:rPr>
        <w:t xml:space="preserve">Председатель комитета </w:t>
      </w:r>
    </w:p>
    <w:p w:rsidR="00132F7F" w:rsidRPr="007711EF" w:rsidRDefault="00132F7F" w:rsidP="00132F7F">
      <w:pPr>
        <w:rPr>
          <w:sz w:val="28"/>
          <w:szCs w:val="28"/>
        </w:rPr>
      </w:pPr>
      <w:r w:rsidRPr="007711EF">
        <w:rPr>
          <w:sz w:val="28"/>
          <w:szCs w:val="28"/>
        </w:rPr>
        <w:t xml:space="preserve">по управлению имуществом </w:t>
      </w:r>
    </w:p>
    <w:p w:rsidR="007C45AF" w:rsidRPr="00F16514" w:rsidRDefault="00132F7F" w:rsidP="007711EF">
      <w:pPr>
        <w:tabs>
          <w:tab w:val="left" w:pos="851"/>
        </w:tabs>
        <w:jc w:val="both"/>
        <w:rPr>
          <w:sz w:val="28"/>
          <w:szCs w:val="28"/>
        </w:rPr>
      </w:pPr>
      <w:r w:rsidRPr="007711EF">
        <w:rPr>
          <w:sz w:val="28"/>
          <w:szCs w:val="28"/>
        </w:rPr>
        <w:t>Курской области                                                                            В.В. Гнездилов</w:t>
      </w:r>
    </w:p>
    <w:sectPr w:rsidR="007C45AF" w:rsidRPr="00F16514" w:rsidSect="007711EF">
      <w:pgSz w:w="11906" w:h="16838"/>
      <w:pgMar w:top="993" w:right="991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2F7F"/>
    <w:rsid w:val="000D56D3"/>
    <w:rsid w:val="0011731E"/>
    <w:rsid w:val="00132F7F"/>
    <w:rsid w:val="0028719E"/>
    <w:rsid w:val="002B628F"/>
    <w:rsid w:val="00337B19"/>
    <w:rsid w:val="003714AB"/>
    <w:rsid w:val="003877C5"/>
    <w:rsid w:val="003A113A"/>
    <w:rsid w:val="003A15E4"/>
    <w:rsid w:val="00472B6E"/>
    <w:rsid w:val="004B77CE"/>
    <w:rsid w:val="004D375C"/>
    <w:rsid w:val="004D5589"/>
    <w:rsid w:val="004D5B50"/>
    <w:rsid w:val="00590C11"/>
    <w:rsid w:val="005C6E88"/>
    <w:rsid w:val="0067285B"/>
    <w:rsid w:val="006E6418"/>
    <w:rsid w:val="006F7269"/>
    <w:rsid w:val="00715180"/>
    <w:rsid w:val="007511A4"/>
    <w:rsid w:val="007711EF"/>
    <w:rsid w:val="007C45AF"/>
    <w:rsid w:val="007D1B44"/>
    <w:rsid w:val="007F18E7"/>
    <w:rsid w:val="00860CA9"/>
    <w:rsid w:val="008D096F"/>
    <w:rsid w:val="009E0616"/>
    <w:rsid w:val="009E1CDB"/>
    <w:rsid w:val="00A15BF8"/>
    <w:rsid w:val="00AD51C0"/>
    <w:rsid w:val="00B05BC9"/>
    <w:rsid w:val="00C6319A"/>
    <w:rsid w:val="00CC40FA"/>
    <w:rsid w:val="00CF06FE"/>
    <w:rsid w:val="00D37733"/>
    <w:rsid w:val="00E535FE"/>
    <w:rsid w:val="00F015AB"/>
    <w:rsid w:val="00F16514"/>
    <w:rsid w:val="00F7276C"/>
    <w:rsid w:val="00F8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2F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14</cp:revision>
  <cp:lastPrinted>2016-03-28T13:39:00Z</cp:lastPrinted>
  <dcterms:created xsi:type="dcterms:W3CDTF">2016-03-10T14:35:00Z</dcterms:created>
  <dcterms:modified xsi:type="dcterms:W3CDTF">2016-03-29T07:13:00Z</dcterms:modified>
</cp:coreProperties>
</file>