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DB" w:rsidRDefault="00377BDB" w:rsidP="00377B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постоянное (бессрочное) пользование многоконтурного земельного участка площадью 4560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46:29:000000:3978, расположенного по адресу:                    г. Курск, ул. </w:t>
      </w:r>
      <w:proofErr w:type="spellStart"/>
      <w:r>
        <w:rPr>
          <w:sz w:val="28"/>
        </w:rPr>
        <w:t>Обоянская</w:t>
      </w:r>
      <w:proofErr w:type="spellEnd"/>
      <w:r>
        <w:rPr>
          <w:sz w:val="28"/>
        </w:rPr>
        <w:t xml:space="preserve">, для строительства объектов инженерной инфраструктуры (газораспределительные сети ГРС 1-А для газоснабжения потребителей Курского района и производственных объектов по ул. </w:t>
      </w:r>
      <w:proofErr w:type="spellStart"/>
      <w:r>
        <w:rPr>
          <w:sz w:val="28"/>
        </w:rPr>
        <w:t>Обоянская</w:t>
      </w:r>
      <w:proofErr w:type="spellEnd"/>
      <w:r>
        <w:rPr>
          <w:sz w:val="28"/>
        </w:rPr>
        <w:t>, 29 в г. Курске).</w:t>
      </w:r>
    </w:p>
    <w:p w:rsidR="00377BDB" w:rsidRDefault="00377BDB" w:rsidP="00377B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77BDB"/>
    <w:rsid w:val="003E185F"/>
    <w:rsid w:val="005F3697"/>
    <w:rsid w:val="00683D2C"/>
    <w:rsid w:val="00685078"/>
    <w:rsid w:val="007630D4"/>
    <w:rsid w:val="00792056"/>
    <w:rsid w:val="007F6D50"/>
    <w:rsid w:val="008724C9"/>
    <w:rsid w:val="008D2037"/>
    <w:rsid w:val="00943535"/>
    <w:rsid w:val="00AD40EB"/>
    <w:rsid w:val="00C0127D"/>
    <w:rsid w:val="00C73583"/>
    <w:rsid w:val="00F16482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11</cp:revision>
  <cp:lastPrinted>2014-09-09T05:41:00Z</cp:lastPrinted>
  <dcterms:created xsi:type="dcterms:W3CDTF">2014-10-02T07:52:00Z</dcterms:created>
  <dcterms:modified xsi:type="dcterms:W3CDTF">2014-12-15T12:56:00Z</dcterms:modified>
</cp:coreProperties>
</file>