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4" w:rsidRDefault="00730534">
      <w:pPr>
        <w:pStyle w:val="ConsPlusTitlePage"/>
      </w:pPr>
      <w:r>
        <w:br/>
      </w:r>
    </w:p>
    <w:p w:rsidR="00730534" w:rsidRDefault="00730534">
      <w:pPr>
        <w:pStyle w:val="ConsPlusNormal"/>
        <w:jc w:val="both"/>
        <w:outlineLvl w:val="0"/>
      </w:pPr>
    </w:p>
    <w:p w:rsidR="00730534" w:rsidRDefault="00730534">
      <w:pPr>
        <w:pStyle w:val="ConsPlusTitle"/>
        <w:jc w:val="center"/>
        <w:outlineLvl w:val="0"/>
      </w:pPr>
      <w:r>
        <w:t>ГУБЕРНАТОР КУРСКОЙ ОБЛАСТИ</w:t>
      </w:r>
    </w:p>
    <w:p w:rsidR="00730534" w:rsidRDefault="00730534">
      <w:pPr>
        <w:pStyle w:val="ConsPlusTitle"/>
        <w:jc w:val="center"/>
      </w:pPr>
    </w:p>
    <w:p w:rsidR="00730534" w:rsidRDefault="00730534">
      <w:pPr>
        <w:pStyle w:val="ConsPlusTitle"/>
        <w:jc w:val="center"/>
      </w:pPr>
      <w:r>
        <w:t>ПОСТАНОВЛЕНИЕ</w:t>
      </w:r>
    </w:p>
    <w:p w:rsidR="00730534" w:rsidRDefault="00730534">
      <w:pPr>
        <w:pStyle w:val="ConsPlusTitle"/>
        <w:jc w:val="center"/>
      </w:pPr>
      <w:r>
        <w:t>от 25 июня 2007 г. N 286</w:t>
      </w:r>
    </w:p>
    <w:p w:rsidR="00730534" w:rsidRDefault="00730534">
      <w:pPr>
        <w:pStyle w:val="ConsPlusTitle"/>
        <w:jc w:val="center"/>
      </w:pPr>
    </w:p>
    <w:p w:rsidR="00730534" w:rsidRDefault="00730534">
      <w:pPr>
        <w:pStyle w:val="ConsPlusTitle"/>
        <w:jc w:val="center"/>
      </w:pPr>
      <w:r>
        <w:t>ОБ УТВЕРЖДЕНИИ ПОЛОЖЕНИЯ О КОМИТЕТЕ</w:t>
      </w:r>
    </w:p>
    <w:p w:rsidR="00730534" w:rsidRDefault="00730534">
      <w:pPr>
        <w:pStyle w:val="ConsPlusTitle"/>
        <w:jc w:val="center"/>
      </w:pPr>
      <w:r>
        <w:t>ПО УПРАВЛЕНИЮ ИМУЩЕСТВОМ КУРСКОЙ ОБЛАСТИ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jc w:val="center"/>
      </w:pPr>
      <w:r>
        <w:t>Список изменяющих документов</w:t>
      </w:r>
    </w:p>
    <w:p w:rsidR="00730534" w:rsidRDefault="00730534">
      <w:pPr>
        <w:pStyle w:val="ConsPlusNormal"/>
        <w:jc w:val="center"/>
      </w:pPr>
      <w:proofErr w:type="gramStart"/>
      <w:r>
        <w:t>(в ред. постановлений Губернатора Курской области</w:t>
      </w:r>
      <w:proofErr w:type="gramEnd"/>
    </w:p>
    <w:p w:rsidR="00730534" w:rsidRDefault="00730534">
      <w:pPr>
        <w:pStyle w:val="ConsPlusNormal"/>
        <w:jc w:val="center"/>
      </w:pPr>
      <w:r>
        <w:t xml:space="preserve">от 18.01.2008 </w:t>
      </w:r>
      <w:hyperlink r:id="rId4" w:history="1">
        <w:r>
          <w:rPr>
            <w:color w:val="0000FF"/>
          </w:rPr>
          <w:t>N 20</w:t>
        </w:r>
      </w:hyperlink>
      <w:r>
        <w:t xml:space="preserve">, от 28.10.2008 </w:t>
      </w:r>
      <w:hyperlink r:id="rId5" w:history="1">
        <w:r>
          <w:rPr>
            <w:color w:val="0000FF"/>
          </w:rPr>
          <w:t>N 478</w:t>
        </w:r>
      </w:hyperlink>
      <w:r>
        <w:t xml:space="preserve">, от 03.04.2009 </w:t>
      </w:r>
      <w:hyperlink r:id="rId6" w:history="1">
        <w:r>
          <w:rPr>
            <w:color w:val="0000FF"/>
          </w:rPr>
          <w:t>N 96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22.12.2009 </w:t>
      </w:r>
      <w:hyperlink r:id="rId7" w:history="1">
        <w:r>
          <w:rPr>
            <w:color w:val="0000FF"/>
          </w:rPr>
          <w:t>N 414</w:t>
        </w:r>
      </w:hyperlink>
      <w:r>
        <w:t xml:space="preserve">, от 18.02.2011 </w:t>
      </w:r>
      <w:hyperlink r:id="rId8" w:history="1">
        <w:r>
          <w:rPr>
            <w:color w:val="0000FF"/>
          </w:rPr>
          <w:t>N 50-пг</w:t>
        </w:r>
      </w:hyperlink>
      <w:r>
        <w:t xml:space="preserve">, от 23.11.2011 </w:t>
      </w:r>
      <w:hyperlink r:id="rId9" w:history="1">
        <w:r>
          <w:rPr>
            <w:color w:val="0000FF"/>
          </w:rPr>
          <w:t>N 486-пг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21.02.2012 </w:t>
      </w:r>
      <w:hyperlink r:id="rId10" w:history="1">
        <w:r>
          <w:rPr>
            <w:color w:val="0000FF"/>
          </w:rPr>
          <w:t>N 82-пг</w:t>
        </w:r>
      </w:hyperlink>
      <w:r>
        <w:t xml:space="preserve">, от 19.04.2012 </w:t>
      </w:r>
      <w:hyperlink r:id="rId11" w:history="1">
        <w:r>
          <w:rPr>
            <w:color w:val="0000FF"/>
          </w:rPr>
          <w:t>N 220-пг</w:t>
        </w:r>
      </w:hyperlink>
      <w:r>
        <w:t xml:space="preserve">, от 14.08.2014 </w:t>
      </w:r>
      <w:hyperlink r:id="rId12" w:history="1">
        <w:r>
          <w:rPr>
            <w:color w:val="0000FF"/>
          </w:rPr>
          <w:t>N 321-пг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28.11.2016 </w:t>
      </w:r>
      <w:hyperlink r:id="rId13" w:history="1">
        <w:r>
          <w:rPr>
            <w:color w:val="0000FF"/>
          </w:rPr>
          <w:t>N 338-пг</w:t>
        </w:r>
      </w:hyperlink>
      <w:r>
        <w:t>)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Уставом</w:t>
        </w:r>
      </w:hyperlink>
      <w:r>
        <w:t xml:space="preserve"> Курской области,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Курской области "О порядке управления и распоряжения государственной собственностью Курской области" постановляю:</w:t>
      </w:r>
    </w:p>
    <w:p w:rsidR="00730534" w:rsidRDefault="0073053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по управлению имуществом Курской области.</w:t>
      </w:r>
    </w:p>
    <w:p w:rsidR="00730534" w:rsidRDefault="00730534">
      <w:pPr>
        <w:pStyle w:val="ConsPlusNormal"/>
        <w:ind w:firstLine="540"/>
        <w:jc w:val="both"/>
      </w:pPr>
      <w:r>
        <w:t>2. Установить, что комитет по управлению имуществом Курской области осуществляет полномочия собственника имущества должника - областного государственного унитарного предприятия при проведении процедур банкротства.</w:t>
      </w:r>
    </w:p>
    <w:p w:rsidR="00730534" w:rsidRDefault="0073053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14.07.2004 N 338 "Об утверждении Положения о комитете по управлению имуществом Курской области, его структуры и штатной численности".</w:t>
      </w:r>
    </w:p>
    <w:p w:rsidR="00730534" w:rsidRDefault="00730534">
      <w:pPr>
        <w:pStyle w:val="ConsPlusNormal"/>
        <w:ind w:firstLine="540"/>
        <w:jc w:val="both"/>
      </w:pPr>
      <w:r>
        <w:t>4. Постановление вступает в силу со дня его подписания.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right"/>
      </w:pPr>
      <w:r>
        <w:t>Губернатор</w:t>
      </w:r>
    </w:p>
    <w:p w:rsidR="00730534" w:rsidRDefault="00730534">
      <w:pPr>
        <w:pStyle w:val="ConsPlusNormal"/>
        <w:jc w:val="right"/>
      </w:pPr>
      <w:r>
        <w:t>Курской области</w:t>
      </w:r>
    </w:p>
    <w:p w:rsidR="00730534" w:rsidRDefault="00730534">
      <w:pPr>
        <w:pStyle w:val="ConsPlusNormal"/>
        <w:jc w:val="right"/>
      </w:pPr>
      <w:r>
        <w:t>А.Н.МИХАЙЛОВ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right"/>
        <w:outlineLvl w:val="0"/>
      </w:pPr>
      <w:r>
        <w:t>Утверждено</w:t>
      </w:r>
    </w:p>
    <w:p w:rsidR="00730534" w:rsidRDefault="00730534">
      <w:pPr>
        <w:pStyle w:val="ConsPlusNormal"/>
        <w:jc w:val="right"/>
      </w:pPr>
      <w:r>
        <w:t>постановлением</w:t>
      </w:r>
    </w:p>
    <w:p w:rsidR="00730534" w:rsidRDefault="00730534">
      <w:pPr>
        <w:pStyle w:val="ConsPlusNormal"/>
        <w:jc w:val="right"/>
      </w:pPr>
      <w:r>
        <w:t>Губернатора Курской области</w:t>
      </w:r>
    </w:p>
    <w:p w:rsidR="00730534" w:rsidRDefault="00730534">
      <w:pPr>
        <w:pStyle w:val="ConsPlusNormal"/>
        <w:jc w:val="right"/>
      </w:pPr>
      <w:r>
        <w:t>от 25 июня 2007 г. N 286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Title"/>
        <w:jc w:val="center"/>
      </w:pPr>
      <w:bookmarkStart w:id="0" w:name="P35"/>
      <w:bookmarkEnd w:id="0"/>
      <w:r>
        <w:t>ПОЛОЖЕНИЕ</w:t>
      </w:r>
    </w:p>
    <w:p w:rsidR="00730534" w:rsidRDefault="00730534">
      <w:pPr>
        <w:pStyle w:val="ConsPlusTitle"/>
        <w:jc w:val="center"/>
      </w:pPr>
      <w:r>
        <w:t>О КОМИТЕТЕ ПО УПРАВЛЕНИЮ ИМУЩЕСТВОМ КУРСКОЙ ОБЛАСТИ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jc w:val="center"/>
      </w:pPr>
      <w:r>
        <w:t>Список изменяющих документов</w:t>
      </w:r>
    </w:p>
    <w:p w:rsidR="00730534" w:rsidRDefault="00730534">
      <w:pPr>
        <w:pStyle w:val="ConsPlusNormal"/>
        <w:jc w:val="center"/>
      </w:pPr>
      <w:proofErr w:type="gramStart"/>
      <w:r>
        <w:t>(в ред. постановлений Губернатора Курской области</w:t>
      </w:r>
      <w:proofErr w:type="gramEnd"/>
    </w:p>
    <w:p w:rsidR="00730534" w:rsidRDefault="00730534">
      <w:pPr>
        <w:pStyle w:val="ConsPlusNormal"/>
        <w:jc w:val="center"/>
      </w:pPr>
      <w:r>
        <w:t xml:space="preserve">от 18.01.2008 </w:t>
      </w:r>
      <w:hyperlink r:id="rId17" w:history="1">
        <w:r>
          <w:rPr>
            <w:color w:val="0000FF"/>
          </w:rPr>
          <w:t>N 20</w:t>
        </w:r>
      </w:hyperlink>
      <w:r>
        <w:t xml:space="preserve">, от 28.10.2008 </w:t>
      </w:r>
      <w:hyperlink r:id="rId18" w:history="1">
        <w:r>
          <w:rPr>
            <w:color w:val="0000FF"/>
          </w:rPr>
          <w:t>N 478</w:t>
        </w:r>
      </w:hyperlink>
      <w:r>
        <w:t xml:space="preserve">, от 03.04.2009 </w:t>
      </w:r>
      <w:hyperlink r:id="rId19" w:history="1">
        <w:r>
          <w:rPr>
            <w:color w:val="0000FF"/>
          </w:rPr>
          <w:t>N 96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22.12.2009 </w:t>
      </w:r>
      <w:hyperlink r:id="rId20" w:history="1">
        <w:r>
          <w:rPr>
            <w:color w:val="0000FF"/>
          </w:rPr>
          <w:t>N 414</w:t>
        </w:r>
      </w:hyperlink>
      <w:r>
        <w:t xml:space="preserve">, от 18.02.2011 </w:t>
      </w:r>
      <w:hyperlink r:id="rId21" w:history="1">
        <w:r>
          <w:rPr>
            <w:color w:val="0000FF"/>
          </w:rPr>
          <w:t>N 50-пг</w:t>
        </w:r>
      </w:hyperlink>
      <w:r>
        <w:t xml:space="preserve">, от 23.11.2011 </w:t>
      </w:r>
      <w:hyperlink r:id="rId22" w:history="1">
        <w:r>
          <w:rPr>
            <w:color w:val="0000FF"/>
          </w:rPr>
          <w:t>N 486-пг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21.02.2012 </w:t>
      </w:r>
      <w:hyperlink r:id="rId23" w:history="1">
        <w:r>
          <w:rPr>
            <w:color w:val="0000FF"/>
          </w:rPr>
          <w:t>N 82-пг</w:t>
        </w:r>
      </w:hyperlink>
      <w:r>
        <w:t xml:space="preserve">, от 19.04.2012 </w:t>
      </w:r>
      <w:hyperlink r:id="rId24" w:history="1">
        <w:r>
          <w:rPr>
            <w:color w:val="0000FF"/>
          </w:rPr>
          <w:t>N 220-пг</w:t>
        </w:r>
      </w:hyperlink>
      <w:r>
        <w:t xml:space="preserve">, от 14.08.2014 </w:t>
      </w:r>
      <w:hyperlink r:id="rId25" w:history="1">
        <w:r>
          <w:rPr>
            <w:color w:val="0000FF"/>
          </w:rPr>
          <w:t>N 321-пг</w:t>
        </w:r>
      </w:hyperlink>
      <w:r>
        <w:t>,</w:t>
      </w:r>
    </w:p>
    <w:p w:rsidR="00730534" w:rsidRDefault="00730534">
      <w:pPr>
        <w:pStyle w:val="ConsPlusNormal"/>
        <w:jc w:val="center"/>
      </w:pPr>
      <w:r>
        <w:t xml:space="preserve">от 28.11.2016 </w:t>
      </w:r>
      <w:hyperlink r:id="rId26" w:history="1">
        <w:r>
          <w:rPr>
            <w:color w:val="0000FF"/>
          </w:rPr>
          <w:t>N 338-пг</w:t>
        </w:r>
      </w:hyperlink>
      <w:r>
        <w:t>)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ind w:firstLine="540"/>
        <w:jc w:val="both"/>
      </w:pPr>
      <w:r>
        <w:t>Настоящее Положение определяет основные функции, права и обязанности комитета по управлению имуществом Курской области (далее - комитет).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center"/>
        <w:outlineLvl w:val="1"/>
      </w:pPr>
      <w:r>
        <w:t>1. Общие положения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  <w:r>
        <w:t xml:space="preserve">1.1. Комитет является отраслевым органом исполнительной власти Курской области, входит в структуру исполнительных органов государственной власти Курской области и осуществляет проведение единой государственной политики в сфере </w:t>
      </w:r>
      <w:proofErr w:type="spellStart"/>
      <w:r>
        <w:t>имущественно-земельных</w:t>
      </w:r>
      <w:proofErr w:type="spellEnd"/>
      <w:r>
        <w:t xml:space="preserve"> отношений, управления и распоряжения государственной собственностью Курской области, в сфере закупок товаров, работ, услуг для обеспечения государственных нужд.</w:t>
      </w:r>
    </w:p>
    <w:p w:rsidR="00730534" w:rsidRDefault="0073053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28.11.2016 N 338-пг)</w:t>
      </w:r>
    </w:p>
    <w:p w:rsidR="00730534" w:rsidRDefault="00730534">
      <w:pPr>
        <w:pStyle w:val="ConsPlusNormal"/>
        <w:ind w:firstLine="540"/>
        <w:jc w:val="both"/>
      </w:pPr>
      <w:r>
        <w:t>Комитет не вправе делегировать свои полномочия органам государственной власти и органам местного самоуправления, иным юридическим или физическим лицам, за исключением случаев, предусмотренных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 xml:space="preserve">1.2. Комитет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Курской области, законами области и иными нормативными правовыми актами Курской области, настоящим Положением.</w:t>
      </w:r>
    </w:p>
    <w:p w:rsidR="00730534" w:rsidRDefault="00730534">
      <w:pPr>
        <w:pStyle w:val="ConsPlusNormal"/>
        <w:ind w:firstLine="540"/>
        <w:jc w:val="both"/>
      </w:pPr>
      <w:r>
        <w:t>1.3. Комитет является юридическим лицом, имеет гербовую печать со своим наименованием, печати, штампы и бланки, необходимые для деятельности комитета, а также открытые в установленном порядке лицевые счета в комитете финансов Курской области и (или) органах Федерального казначейства.</w:t>
      </w:r>
    </w:p>
    <w:p w:rsidR="00730534" w:rsidRDefault="00730534">
      <w:pPr>
        <w:pStyle w:val="ConsPlusNormal"/>
        <w:jc w:val="both"/>
      </w:pPr>
      <w:r>
        <w:t xml:space="preserve">(в ред. постановлений Губернатора Курской области от 18.01.2008 </w:t>
      </w:r>
      <w:hyperlink r:id="rId30" w:history="1">
        <w:r>
          <w:rPr>
            <w:color w:val="0000FF"/>
          </w:rPr>
          <w:t>N 20</w:t>
        </w:r>
      </w:hyperlink>
      <w:r>
        <w:t xml:space="preserve">, от 28.11.2016 </w:t>
      </w:r>
      <w:hyperlink r:id="rId31" w:history="1">
        <w:r>
          <w:rPr>
            <w:color w:val="0000FF"/>
          </w:rPr>
          <w:t>N 338-пг</w:t>
        </w:r>
      </w:hyperlink>
      <w:r>
        <w:t>)</w:t>
      </w:r>
    </w:p>
    <w:p w:rsidR="00730534" w:rsidRDefault="00730534">
      <w:pPr>
        <w:pStyle w:val="ConsPlusNormal"/>
        <w:ind w:firstLine="540"/>
        <w:jc w:val="both"/>
      </w:pPr>
      <w:r>
        <w:t>1.4. Положение, структура и штатная численность работников комитета утверждаются Губернатором Курской области.</w:t>
      </w:r>
    </w:p>
    <w:p w:rsidR="00730534" w:rsidRDefault="00730534">
      <w:pPr>
        <w:pStyle w:val="ConsPlusNormal"/>
        <w:ind w:firstLine="540"/>
        <w:jc w:val="both"/>
      </w:pPr>
      <w:r>
        <w:lastRenderedPageBreak/>
        <w:t xml:space="preserve">1.5. </w:t>
      </w:r>
      <w:proofErr w:type="gramStart"/>
      <w:r>
        <w:t>Решения комитета, принятые в пределах его компетенции, являются обязательными для всех органов исполнительной власти области, органов местного самоуправления, государственных унитарных предприятий, учреждений и организаций области, для представителей Курской области в акционерных обществах, в уставном капитале которых имеется доля собственности Курской области.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1.6. Деятельность комитета финансируется из областного бюджета на основе бюджетной росписи и бюджетной сметы расходов, утвержденной в установленном порядке.</w:t>
      </w:r>
    </w:p>
    <w:p w:rsidR="00730534" w:rsidRDefault="00730534">
      <w:pPr>
        <w:pStyle w:val="ConsPlusNormal"/>
        <w:jc w:val="both"/>
      </w:pPr>
      <w:r>
        <w:t xml:space="preserve">(в ред. постановлений Губернатора Курской области от 18.01.2008 </w:t>
      </w:r>
      <w:hyperlink r:id="rId32" w:history="1">
        <w:r>
          <w:rPr>
            <w:color w:val="0000FF"/>
          </w:rPr>
          <w:t>N 20</w:t>
        </w:r>
      </w:hyperlink>
      <w:r>
        <w:t xml:space="preserve">, от 28.11.2016 </w:t>
      </w:r>
      <w:hyperlink r:id="rId33" w:history="1">
        <w:r>
          <w:rPr>
            <w:color w:val="0000FF"/>
          </w:rPr>
          <w:t>N 338-пг</w:t>
        </w:r>
      </w:hyperlink>
      <w:r>
        <w:t>)</w:t>
      </w:r>
    </w:p>
    <w:p w:rsidR="00730534" w:rsidRDefault="00730534">
      <w:pPr>
        <w:pStyle w:val="ConsPlusNormal"/>
        <w:ind w:firstLine="540"/>
        <w:jc w:val="both"/>
      </w:pPr>
      <w:r>
        <w:t>1.7. Адрес (место нахождения) комитета: 305002, г. Курск, Красная площадь, Дом Советов.</w:t>
      </w:r>
    </w:p>
    <w:p w:rsidR="00730534" w:rsidRDefault="00730534">
      <w:pPr>
        <w:pStyle w:val="ConsPlusNormal"/>
        <w:ind w:firstLine="540"/>
        <w:jc w:val="both"/>
      </w:pPr>
      <w:r>
        <w:t>Почтовый адрес комитета: 305000, г. Курск, ул. Марата, д. 9.</w:t>
      </w:r>
    </w:p>
    <w:p w:rsidR="00730534" w:rsidRDefault="00730534">
      <w:pPr>
        <w:pStyle w:val="ConsPlusNormal"/>
        <w:jc w:val="both"/>
      </w:pPr>
      <w:r>
        <w:t xml:space="preserve">(п. 1.7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14.08.2014 N 321-пг)</w:t>
      </w:r>
    </w:p>
    <w:p w:rsidR="00730534" w:rsidRDefault="00730534">
      <w:pPr>
        <w:pStyle w:val="ConsPlusNormal"/>
        <w:ind w:firstLine="540"/>
        <w:jc w:val="both"/>
      </w:pPr>
      <w:r>
        <w:t>1.8. Полное наименование комитета: комитет по управлению имуществом Курской области.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center"/>
        <w:outlineLvl w:val="1"/>
      </w:pPr>
      <w:r>
        <w:t>2. Основные цели и задачи комитета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  <w:r>
        <w:t>Основными целями и задачами комитета являются:</w:t>
      </w:r>
    </w:p>
    <w:p w:rsidR="00730534" w:rsidRDefault="00730534">
      <w:pPr>
        <w:pStyle w:val="ConsPlusNormal"/>
        <w:ind w:firstLine="540"/>
        <w:jc w:val="both"/>
      </w:pPr>
      <w:r>
        <w:t>2.1. Обеспечение проведения на территории Курской области государственной политики в области имущественных и земельных отношений.</w:t>
      </w:r>
    </w:p>
    <w:p w:rsidR="00730534" w:rsidRDefault="00730534">
      <w:pPr>
        <w:pStyle w:val="ConsPlusNormal"/>
        <w:ind w:firstLine="540"/>
        <w:jc w:val="both"/>
      </w:pPr>
      <w:r>
        <w:t xml:space="preserve">2.2. Приватизация, управление и распоряжение </w:t>
      </w:r>
      <w:proofErr w:type="gramStart"/>
      <w:r>
        <w:t>государственным</w:t>
      </w:r>
      <w:proofErr w:type="gramEnd"/>
      <w:r>
        <w:t xml:space="preserve"> имуществом и земельными ресурсами Курской области в пределах своей компетенции.</w:t>
      </w:r>
    </w:p>
    <w:p w:rsidR="00730534" w:rsidRDefault="00730534">
      <w:pPr>
        <w:pStyle w:val="ConsPlusNormal"/>
        <w:ind w:firstLine="540"/>
        <w:jc w:val="both"/>
      </w:pPr>
      <w:r>
        <w:t xml:space="preserve">2.3. Регулирование в </w:t>
      </w:r>
      <w:proofErr w:type="gramStart"/>
      <w:r>
        <w:t>соответствии</w:t>
      </w:r>
      <w:proofErr w:type="gramEnd"/>
      <w:r>
        <w:t xml:space="preserve"> с действующим законодательством деятельности на рынке земли и недвижимости.</w:t>
      </w:r>
    </w:p>
    <w:p w:rsidR="00730534" w:rsidRDefault="00730534">
      <w:pPr>
        <w:pStyle w:val="ConsPlusNormal"/>
        <w:ind w:firstLine="540"/>
        <w:jc w:val="both"/>
      </w:pPr>
      <w:r>
        <w:t xml:space="preserve">2.4. Координация в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 и Курской области, деятельности в области имущественных и земельных отношений органов исполнительной власти области. Взаимодействие с федеральными органами государственной власти и их территориальными органами, органами местного самоуправления при реализации своих полномочий.</w:t>
      </w:r>
    </w:p>
    <w:p w:rsidR="00730534" w:rsidRDefault="00730534">
      <w:pPr>
        <w:pStyle w:val="ConsPlusNormal"/>
        <w:ind w:firstLine="540"/>
        <w:jc w:val="both"/>
      </w:pPr>
      <w:r>
        <w:t>2.5. Обеспечение реализации Курской областью прав акционера в хозяйственных обществах, доли (акции) которых находятся в областной собственности.</w:t>
      </w:r>
    </w:p>
    <w:p w:rsidR="00730534" w:rsidRDefault="00730534">
      <w:pPr>
        <w:pStyle w:val="ConsPlusNormal"/>
        <w:ind w:firstLine="540"/>
        <w:jc w:val="both"/>
      </w:pPr>
      <w:r>
        <w:t xml:space="preserve">2.6. Обеспечение </w:t>
      </w:r>
      <w:proofErr w:type="gramStart"/>
      <w:r>
        <w:t>контроля за</w:t>
      </w:r>
      <w:proofErr w:type="gramEnd"/>
      <w:r>
        <w:t xml:space="preserve"> целевым использованием и сохранностью государственного имущества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2.7. Осуществление полномочий по определению поставщиков (подрядчиков, исполнителей) для заказчиков и регулированию контрактной системы в сфере закупок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нужд".</w:t>
      </w:r>
    </w:p>
    <w:p w:rsidR="00730534" w:rsidRDefault="00730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14.08.2014 N 321-пг)</w:t>
      </w:r>
    </w:p>
    <w:p w:rsidR="00730534" w:rsidRDefault="00730534">
      <w:pPr>
        <w:pStyle w:val="ConsPlusNormal"/>
        <w:ind w:firstLine="540"/>
        <w:jc w:val="both"/>
      </w:pPr>
      <w:r>
        <w:t>2.8. Организация и обеспечение мобилизационной подготовки и мобилизации в комитете.</w:t>
      </w:r>
    </w:p>
    <w:p w:rsidR="00730534" w:rsidRDefault="00730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23.11.2011 N 486-пг)</w:t>
      </w:r>
    </w:p>
    <w:p w:rsidR="00730534" w:rsidRDefault="00730534">
      <w:pPr>
        <w:pStyle w:val="ConsPlusNormal"/>
        <w:ind w:firstLine="540"/>
        <w:jc w:val="both"/>
      </w:pPr>
      <w:r>
        <w:t>2.9.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работающих в комитете.</w:t>
      </w:r>
    </w:p>
    <w:p w:rsidR="00730534" w:rsidRDefault="00730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23.11.2011 N 486-пг)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center"/>
        <w:outlineLvl w:val="1"/>
      </w:pPr>
      <w:r>
        <w:t>3. Функции комитета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</w:t>
      </w:r>
      <w:proofErr w:type="gramEnd"/>
    </w:p>
    <w:p w:rsidR="00730534" w:rsidRDefault="00730534">
      <w:pPr>
        <w:pStyle w:val="ConsPlusNormal"/>
        <w:jc w:val="center"/>
      </w:pPr>
      <w:r>
        <w:t>от 28.11.2016 N 338-пг)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  <w:r>
        <w:t>В соответствии с основными целями и задачами комитет осуществляет следующие функции:</w:t>
      </w:r>
    </w:p>
    <w:p w:rsidR="00730534" w:rsidRDefault="00730534">
      <w:pPr>
        <w:pStyle w:val="ConsPlusNormal"/>
        <w:ind w:firstLine="540"/>
        <w:jc w:val="both"/>
      </w:pPr>
      <w:r>
        <w:t xml:space="preserve">3.1. </w:t>
      </w:r>
      <w:proofErr w:type="gramStart"/>
      <w:r>
        <w:t>Осуществляет в пределах своей компетенции полномочия собственника в отношении имущества государственных унитарных и казенных предприятий Курской области, областных государственных учреждений, акций (долей) хозяйственных обществ и иного имущества, включая объекты недвижимого имущества, являющиеся объектами культурного наследия (памятники истории и культуры) народов Российской Федерации, в том числе составляющего государственную казну Курской области (далее - областное имущество), а также полномочия собственника по передаче областного</w:t>
      </w:r>
      <w:proofErr w:type="gramEnd"/>
      <w:r>
        <w:t xml:space="preserve"> имущества юридическим и физическим лицам, а также публично-правовым образованиям Российской Федерации.</w:t>
      </w:r>
    </w:p>
    <w:p w:rsidR="00730534" w:rsidRDefault="00730534">
      <w:pPr>
        <w:pStyle w:val="ConsPlusNormal"/>
        <w:ind w:firstLine="540"/>
        <w:jc w:val="both"/>
      </w:pPr>
      <w:r>
        <w:t>3.2. Осуществляет от имени Курской области юридические действия по защите имущественных и иных прав и законных интересов Курской области по вопросам, относящимся к своей компетенции.</w:t>
      </w:r>
    </w:p>
    <w:p w:rsidR="00730534" w:rsidRDefault="00730534">
      <w:pPr>
        <w:pStyle w:val="ConsPlusNormal"/>
        <w:ind w:firstLine="540"/>
        <w:jc w:val="both"/>
      </w:pPr>
      <w:r>
        <w:t xml:space="preserve">3.3. Обращается в суд с заявлением о признании должника несостоятельным (банкротом), о включении требований комитета в реестр требований кредиторов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730534" w:rsidRDefault="00730534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Осуществляет в соответствии с земельным законодательством в установленном порядке учет земельных участков, находящихся в государственной собственности Курской области, а также ведение реестра договоров аренды и других сделок с земельными участками, находящимися в государственной собственности Курской области, земельными участками, государственная собственность на которые не разграничена, расположенными в городском округе "Город Курск", в </w:t>
      </w:r>
      <w:r>
        <w:lastRenderedPageBreak/>
        <w:t>пределах предоставленных полномочий, осуществляет управление и распоряжение земельными участками</w:t>
      </w:r>
      <w:proofErr w:type="gramEnd"/>
      <w:r>
        <w:t xml:space="preserve">, </w:t>
      </w:r>
      <w:proofErr w:type="gramStart"/>
      <w:r>
        <w:t xml:space="preserve">находящимися в федеральной собственности, полномочия Российской Федерации по управлению и распоряжению которыми переданы органам государственной власти Курской области,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 xml:space="preserve">3.5. Принимает в </w:t>
      </w:r>
      <w:proofErr w:type="gramStart"/>
      <w:r>
        <w:t>пределах</w:t>
      </w:r>
      <w:proofErr w:type="gramEnd"/>
      <w:r>
        <w:t xml:space="preserve"> своей компетенции меры по устранению нарушений федерального законодательства и законодательства Курской области в сфере земельных отношений.</w:t>
      </w:r>
    </w:p>
    <w:p w:rsidR="00730534" w:rsidRDefault="00730534">
      <w:pPr>
        <w:pStyle w:val="ConsPlusNormal"/>
        <w:ind w:firstLine="540"/>
        <w:jc w:val="both"/>
      </w:pPr>
      <w:r>
        <w:t>3.6. Совершает действия, предусмотренные федеральным законодательством для принятия наследства или дара, которые составляют земельные участки, а также действия, предусмотренные для отказа от такого наследства или дара.</w:t>
      </w:r>
    </w:p>
    <w:p w:rsidR="00730534" w:rsidRDefault="00730534">
      <w:pPr>
        <w:pStyle w:val="ConsPlusNormal"/>
        <w:ind w:firstLine="540"/>
        <w:jc w:val="both"/>
      </w:pPr>
      <w:r>
        <w:t xml:space="preserve">3.7. </w:t>
      </w:r>
      <w:proofErr w:type="gramStart"/>
      <w:r>
        <w:t xml:space="preserve">Осуществляет в соответствии с земельным законодательством управление и распоряжение земельными участками, находящимися в собственности Курской области, земельными участками, государственная собственность на которые не разграничена, расположенными в городском округе "Город Курск", за исключением случаев, когда распоряжение указанными земельными участками отнесено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Курской области "О перераспределении полномочий между органами местного самоуправления городского округа "Город Курск" и органами государственной власти</w:t>
      </w:r>
      <w:proofErr w:type="gramEnd"/>
      <w:r>
        <w:t xml:space="preserve"> Курской области по распоряжению земельными участками,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разграничено" к полномочиям органов местного самоуправления городского округа "Город Курск", земельными участками, находящимися в федеральной собственности, полномочия Российской Федерации по управлению и распоряжению которыми переданы органам государственной власти Курской области,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</w:p>
    <w:p w:rsidR="00730534" w:rsidRDefault="00730534">
      <w:pPr>
        <w:pStyle w:val="ConsPlusNormal"/>
        <w:ind w:firstLine="540"/>
        <w:jc w:val="both"/>
      </w:pPr>
      <w:r>
        <w:t xml:space="preserve">3.8. Принимает решения в </w:t>
      </w:r>
      <w:proofErr w:type="gramStart"/>
      <w:r>
        <w:t>соответствии</w:t>
      </w:r>
      <w:proofErr w:type="gramEnd"/>
      <w:r>
        <w:t xml:space="preserve"> с возложенными на него функциями по управлению и распоряжению земельными ресурсами Курской области в пределах своей компетенции.</w:t>
      </w:r>
    </w:p>
    <w:p w:rsidR="00730534" w:rsidRDefault="00730534">
      <w:pPr>
        <w:pStyle w:val="ConsPlusNormal"/>
        <w:ind w:firstLine="540"/>
        <w:jc w:val="both"/>
      </w:pPr>
      <w:r>
        <w:t>3.9. Осуществляет осмотры земельных участков, полномочиями по управлению и распоряжению которыми наделен комитет, при предоставлении таких земельных участков, а также в процессе их использования на предмет соблюдения их правообладателями норм действующего законодательства и условий договоров аренды, безвозмездного срочного пользования и соглашений об установлении сервитута.</w:t>
      </w:r>
    </w:p>
    <w:p w:rsidR="00730534" w:rsidRDefault="00730534">
      <w:pPr>
        <w:pStyle w:val="ConsPlusNormal"/>
        <w:ind w:firstLine="540"/>
        <w:jc w:val="both"/>
      </w:pPr>
      <w:r>
        <w:t>3.10. Принимает решения об утверждении схемы расположения земельного участка или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полномочий.</w:t>
      </w:r>
    </w:p>
    <w:p w:rsidR="00730534" w:rsidRDefault="00730534">
      <w:pPr>
        <w:pStyle w:val="ConsPlusNormal"/>
        <w:ind w:firstLine="540"/>
        <w:jc w:val="both"/>
      </w:pPr>
      <w:r>
        <w:lastRenderedPageBreak/>
        <w:t>3.11. Принимает решения о предварительном согласовании предоставления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полномочий.</w:t>
      </w:r>
    </w:p>
    <w:p w:rsidR="00730534" w:rsidRDefault="00730534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Выдает разрешения на использование земель или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а также земельных участков, находящихся в государственной собственности Курской области, в случаях, установленных </w:t>
      </w:r>
      <w:hyperlink r:id="rId44" w:history="1">
        <w:r>
          <w:rPr>
            <w:color w:val="0000FF"/>
          </w:rPr>
          <w:t>статьей 39.33</w:t>
        </w:r>
      </w:hyperlink>
      <w:r>
        <w:t xml:space="preserve"> Земельного кодекса Российской Федерации.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 xml:space="preserve">3.13. </w:t>
      </w:r>
      <w:proofErr w:type="gramStart"/>
      <w:r>
        <w:t xml:space="preserve">Принимает решения об использовании земель или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а также земельных участков, находящихся в государственной собственности Курской области,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20.08.2015 N 544-па "Об утверждении Порядка и условий размещения объектов на землях и земельных участках, находящихся в государственной</w:t>
      </w:r>
      <w:proofErr w:type="gramEnd"/>
      <w:r>
        <w:t xml:space="preserve"> или муниципальной собственности, без предоставления земельных участков и установления сервитутов".</w:t>
      </w:r>
    </w:p>
    <w:p w:rsidR="00730534" w:rsidRDefault="00730534">
      <w:pPr>
        <w:pStyle w:val="ConsPlusNormal"/>
        <w:ind w:firstLine="540"/>
        <w:jc w:val="both"/>
      </w:pPr>
      <w:r>
        <w:t xml:space="preserve">3.14. </w:t>
      </w:r>
      <w:proofErr w:type="gramStart"/>
      <w:r>
        <w:t>Принимает решения о перераспределении и заключает</w:t>
      </w:r>
      <w:proofErr w:type="gramEnd"/>
      <w:r>
        <w:t xml:space="preserve"> соглашения о перераспределении земель и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и земельных участков, находящихся в государственной собственности Курской области, в случаях, установленных </w:t>
      </w:r>
      <w:hyperlink r:id="rId46" w:history="1">
        <w:r>
          <w:rPr>
            <w:color w:val="0000FF"/>
          </w:rPr>
          <w:t>статьями 39.27</w:t>
        </w:r>
      </w:hyperlink>
      <w:r>
        <w:t xml:space="preserve"> и </w:t>
      </w:r>
      <w:hyperlink r:id="rId47" w:history="1">
        <w:r>
          <w:rPr>
            <w:color w:val="0000FF"/>
          </w:rPr>
          <w:t>39.28</w:t>
        </w:r>
      </w:hyperlink>
      <w:r>
        <w:t xml:space="preserve"> Земельного кодекса Российской Федерации.</w:t>
      </w:r>
    </w:p>
    <w:p w:rsidR="00730534" w:rsidRDefault="00730534">
      <w:pPr>
        <w:pStyle w:val="ConsPlusNormal"/>
        <w:ind w:firstLine="540"/>
        <w:jc w:val="both"/>
      </w:pPr>
      <w:r>
        <w:t>3.15. Принимает решения о предоставлении земельных участков, полномочиями по управлению и распоряжению которыми наделен комитет, в собственность бесплатно и в постоянное (бессрочное) пользование.</w:t>
      </w:r>
    </w:p>
    <w:p w:rsidR="00730534" w:rsidRDefault="00730534">
      <w:pPr>
        <w:pStyle w:val="ConsPlusNormal"/>
        <w:ind w:firstLine="540"/>
        <w:jc w:val="both"/>
      </w:pPr>
      <w:r>
        <w:t>3.16. Заключает договоры аренды, купли-продажи, безвозмездного срочного пользования, дарения, мены, соглашения об установлении сервитута, объектом которых являются земельные участки, полномочия по управлению и распоряжению которыми наделен комитет.</w:t>
      </w:r>
    </w:p>
    <w:p w:rsidR="00730534" w:rsidRDefault="00730534">
      <w:pPr>
        <w:pStyle w:val="ConsPlusNormal"/>
        <w:ind w:firstLine="540"/>
        <w:jc w:val="both"/>
      </w:pPr>
      <w:r>
        <w:t xml:space="preserve">3.17. </w:t>
      </w:r>
      <w:proofErr w:type="gramStart"/>
      <w:r>
        <w:t xml:space="preserve">Принимает решения о проведении аукционов по продаже земельных участков или на право заключения договоров аренды земельных участков, находящихся в государственной собственности Курской области,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а также земельных участков, находящихся в федеральной собственности, полномочия Российской Федерации по управлению и распоряжению которыми </w:t>
      </w:r>
      <w:r>
        <w:lastRenderedPageBreak/>
        <w:t>переданы органам государственной</w:t>
      </w:r>
      <w:proofErr w:type="gramEnd"/>
      <w:r>
        <w:t xml:space="preserve"> власти Курской области,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</w:p>
    <w:p w:rsidR="00730534" w:rsidRDefault="00730534">
      <w:pPr>
        <w:pStyle w:val="ConsPlusNormal"/>
        <w:ind w:firstLine="540"/>
        <w:jc w:val="both"/>
      </w:pPr>
      <w:r>
        <w:t xml:space="preserve">3.18. </w:t>
      </w:r>
      <w:proofErr w:type="gramStart"/>
      <w:r>
        <w:t>Осуществляет организацию и проведение аукционов по продаже земельных участков или на право заключения договоров аренды земельных участков, находящихся в собственности Курской области,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а также земельных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</w:t>
      </w:r>
      <w:proofErr w:type="gramEnd"/>
      <w:r>
        <w:t xml:space="preserve"> Курской области,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заключает договоры с организациями, специализирующимися на их проведении, утверждает регламенты торгов.</w:t>
      </w:r>
    </w:p>
    <w:p w:rsidR="00730534" w:rsidRDefault="00730534">
      <w:pPr>
        <w:pStyle w:val="ConsPlusNormal"/>
        <w:ind w:firstLine="540"/>
        <w:jc w:val="both"/>
      </w:pPr>
      <w:r>
        <w:t>3.19. Осуществляет действия, необходимые для государственной регистрации права собственности Курской области на земельные участки, а также установления и прекращения публичных сервитутов на земельные участки, в соответствии с федеральным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3.20. Обращается в органы кадастрового учета с заявлениями об учете изменений объектов недвижимости, а также земельных участков, полномочиями по управлению и распоряжению которыми наделен комитет.</w:t>
      </w:r>
    </w:p>
    <w:p w:rsidR="00730534" w:rsidRDefault="00730534">
      <w:pPr>
        <w:pStyle w:val="ConsPlusNormal"/>
        <w:ind w:firstLine="540"/>
        <w:jc w:val="both"/>
      </w:pPr>
      <w:r>
        <w:t>3.21. В случаях и порядке, установленных федеральным законодательством и законодательством Курской области, рассматривает ходатайства о переводе земель и земельных участков из одной категории в другую, осуществляет подготовку проектов правовых актов Администрации Курской области о переводе (либо об отказе в переводе) земель и земельных участков из одной категории в другую.</w:t>
      </w:r>
    </w:p>
    <w:p w:rsidR="00730534" w:rsidRDefault="00730534">
      <w:pPr>
        <w:pStyle w:val="ConsPlusNormal"/>
        <w:ind w:firstLine="540"/>
        <w:jc w:val="both"/>
      </w:pPr>
      <w:r>
        <w:t>3.22. Участвует в разработке и выполнении государственных программ Курской области в сфере земельно-имущественных отношений.</w:t>
      </w:r>
    </w:p>
    <w:p w:rsidR="00730534" w:rsidRDefault="00730534">
      <w:pPr>
        <w:pStyle w:val="ConsPlusNormal"/>
        <w:ind w:firstLine="540"/>
        <w:jc w:val="both"/>
      </w:pPr>
      <w:r>
        <w:t xml:space="preserve">3.23. </w:t>
      </w:r>
      <w:proofErr w:type="gramStart"/>
      <w:r>
        <w:t>Осуществляет работу по мониторингу и контролю за поступлением средств от использования земельных участков на территории Курской области в соответствии с федеральными нормативными правовыми актами и нормативными правовыми актами Курской области в отношении земельных участков, находящихся в собственности Курской области, земельных участков, государственная собственность на которые не разграничена, расположенных в городском округе "Город Курск", в пределах предоставленных полномочий, а также земельных</w:t>
      </w:r>
      <w:proofErr w:type="gramEnd"/>
      <w:r>
        <w:t xml:space="preserve">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Курской области,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строительства".</w:t>
      </w:r>
    </w:p>
    <w:p w:rsidR="00730534" w:rsidRDefault="00730534">
      <w:pPr>
        <w:pStyle w:val="ConsPlusNormal"/>
        <w:ind w:firstLine="540"/>
        <w:jc w:val="both"/>
      </w:pPr>
      <w:r>
        <w:t xml:space="preserve">3.24. Участвует в организации деятельности комиссии по обеспечению </w:t>
      </w:r>
      <w:proofErr w:type="gramStart"/>
      <w:r>
        <w:lastRenderedPageBreak/>
        <w:t>контроля за</w:t>
      </w:r>
      <w:proofErr w:type="gramEnd"/>
      <w:r>
        <w:t xml:space="preserve"> эффективным управлением и распоряжением расположенных на территории Курской области земельных участков, находящихся в государственной собственности до разграничения государственной собственности на землю.</w:t>
      </w:r>
    </w:p>
    <w:p w:rsidR="00730534" w:rsidRDefault="00730534">
      <w:pPr>
        <w:pStyle w:val="ConsPlusNormal"/>
        <w:ind w:firstLine="540"/>
        <w:jc w:val="both"/>
      </w:pPr>
      <w:r>
        <w:t>3.25. Разрабатывает методологическую базу государственного управления земельными ресурсами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3.26. Участвует в разработке и реализации мероприятий по привлечению и размещению инвестиций в процессе регулирования земельных отношений в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3.27. Участвует в </w:t>
      </w:r>
      <w:proofErr w:type="gramStart"/>
      <w:r>
        <w:t>совершенствовании</w:t>
      </w:r>
      <w:proofErr w:type="gramEnd"/>
      <w:r>
        <w:t xml:space="preserve"> экономических и правовых методов управления земельными ресурсами, а также в мероприятиях, связанных с функционированием рынка земли.</w:t>
      </w:r>
    </w:p>
    <w:p w:rsidR="00730534" w:rsidRDefault="00730534">
      <w:pPr>
        <w:pStyle w:val="ConsPlusNormal"/>
        <w:ind w:firstLine="540"/>
        <w:jc w:val="both"/>
      </w:pPr>
      <w:r>
        <w:t>3.28. Координирует деятельность органов исполнительной власти Курской области в сфере управления государственной собственностью и земельными ресурсами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3.29. Разрабатывает и представляет в установленном </w:t>
      </w:r>
      <w:proofErr w:type="gramStart"/>
      <w:r>
        <w:t>порядке</w:t>
      </w:r>
      <w:proofErr w:type="gramEnd"/>
      <w:r>
        <w:t xml:space="preserve"> проект прогнозного плана (программы) приватизации областного имущества на плановый период, а также предложения по внесению в него изменений.</w:t>
      </w:r>
    </w:p>
    <w:p w:rsidR="00730534" w:rsidRDefault="00730534">
      <w:pPr>
        <w:pStyle w:val="ConsPlusNormal"/>
        <w:ind w:firstLine="540"/>
        <w:jc w:val="both"/>
      </w:pPr>
      <w:r>
        <w:t>3.30. Осуществляет мероприятия по подготовке государственных унитарных предприятий Курской области и иных объектов областного имущества к приватизации.</w:t>
      </w:r>
    </w:p>
    <w:p w:rsidR="00730534" w:rsidRDefault="00730534">
      <w:pPr>
        <w:pStyle w:val="ConsPlusNormal"/>
        <w:ind w:firstLine="540"/>
        <w:jc w:val="both"/>
      </w:pPr>
      <w:r>
        <w:t xml:space="preserve">3.31. Подготавливает и представляет в установленном порядке отчет о результатах приватизации </w:t>
      </w:r>
      <w:proofErr w:type="gramStart"/>
      <w:r>
        <w:t>областного</w:t>
      </w:r>
      <w:proofErr w:type="gramEnd"/>
      <w:r>
        <w:t xml:space="preserve"> имущества за прошедший год.</w:t>
      </w:r>
    </w:p>
    <w:p w:rsidR="00730534" w:rsidRDefault="00730534">
      <w:pPr>
        <w:pStyle w:val="ConsPlusNormal"/>
        <w:ind w:firstLine="540"/>
        <w:jc w:val="both"/>
      </w:pPr>
      <w:r>
        <w:t xml:space="preserve">3.32. Осуществляет мероприятия по приватизации областного имущества, в том числе </w:t>
      </w:r>
      <w:proofErr w:type="gramStart"/>
      <w:r>
        <w:t>принимает решения об условиях приватизации областного имущества и обеспечивает</w:t>
      </w:r>
      <w:proofErr w:type="gramEnd"/>
      <w:r>
        <w:t xml:space="preserve"> публикацию решений об условиях приватизации областного имущества, передает объекты приватизации для продажи специализированному продавцу в соответствии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3.33. Выступает от имени Курской области учредителем (участником) хозяйственных обществ, создаваемых посредством приватизации государственных унитарных предприятий Курской области, а также в соответствии с законодательством Российской Федерации выступает учредителем создаваемых с участием Курской области иных юридических лиц.</w:t>
      </w:r>
    </w:p>
    <w:p w:rsidR="00730534" w:rsidRDefault="00730534">
      <w:pPr>
        <w:pStyle w:val="ConsPlusNormal"/>
        <w:ind w:firstLine="540"/>
        <w:jc w:val="both"/>
      </w:pPr>
      <w:r>
        <w:t>3.34. Осуществляет мероприятия по оценке областного имущества, составляющего казну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3.35. Согласовывает оценку </w:t>
      </w:r>
      <w:proofErr w:type="gramStart"/>
      <w:r>
        <w:t>областного</w:t>
      </w:r>
      <w:proofErr w:type="gramEnd"/>
      <w:r>
        <w:t xml:space="preserve"> имущества.</w:t>
      </w:r>
    </w:p>
    <w:p w:rsidR="00730534" w:rsidRDefault="00730534">
      <w:pPr>
        <w:pStyle w:val="ConsPlusNormal"/>
        <w:ind w:firstLine="540"/>
        <w:jc w:val="both"/>
      </w:pPr>
      <w:r>
        <w:t xml:space="preserve">3.36. Осуществляет предоставление государственных услуг, оказываемых комитетом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3.37. Осуществляет мероприятия по противодействию коррупции в соответствии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 xml:space="preserve">3.38. Выдает разрешение на списание </w:t>
      </w:r>
      <w:proofErr w:type="gramStart"/>
      <w:r>
        <w:t>областного</w:t>
      </w:r>
      <w:proofErr w:type="gramEnd"/>
      <w:r>
        <w:t xml:space="preserve"> имущества в соответствии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lastRenderedPageBreak/>
        <w:t>3.39. Подготавливает проекты решений о создании, реорганизации и ликвидации подведомственных комитету государственных унитарных предприятий Курской области и областных государственных учреждений в соответствии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3.40. Определяет цели, предмет, виды деятельности государственных унитарных предприятий Курской области, подведомственных комитету, а также дает согласие на участие государственных унитарных предприятий Курской области, подведомственных комитету, в ассоциациях и других объединениях коммерческих организаций и иных юридических лицах.</w:t>
      </w:r>
    </w:p>
    <w:p w:rsidR="00730534" w:rsidRDefault="00730534">
      <w:pPr>
        <w:pStyle w:val="ConsPlusNormal"/>
        <w:ind w:firstLine="540"/>
        <w:jc w:val="both"/>
      </w:pPr>
      <w:r>
        <w:t xml:space="preserve">3.41. Согласовывает участие государственных унитарных предприятий Курской области в </w:t>
      </w:r>
      <w:proofErr w:type="gramStart"/>
      <w:r>
        <w:t>ассоциациях</w:t>
      </w:r>
      <w:proofErr w:type="gramEnd"/>
      <w:r>
        <w:t>, других объединениях коммерческих организаций и иных юридических лицах в случае, если участие осуществляется путем внесения имущества, на распоряжение которым требуется согласие собственника.</w:t>
      </w:r>
    </w:p>
    <w:p w:rsidR="00730534" w:rsidRDefault="00730534">
      <w:pPr>
        <w:pStyle w:val="ConsPlusNormal"/>
        <w:ind w:firstLine="540"/>
        <w:jc w:val="both"/>
      </w:pPr>
      <w:r>
        <w:t xml:space="preserve">3.42. </w:t>
      </w:r>
      <w:proofErr w:type="gramStart"/>
      <w:r>
        <w:t>Согласовывает совершение государственными унитарными предприятиями Курской области крупных сделок, сделок, в которых имеется заинтересованность руководителя предприятия,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заимствований, а также сделок, связанных с распоряжением вкладом (долей) в уставном (складочном) капитале хозяйственных обществ или товариществ, с принадлежащими предприятиям акциями.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3.43. Осуществляет аттестацию руководителей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3.44. Согласовывает прием на работу главных бухгалтеров подведомственных комитету государственных унитарных предприятий Курской области, заключение, изменение и прекращение трудовых договоров с ними.</w:t>
      </w:r>
    </w:p>
    <w:p w:rsidR="00730534" w:rsidRDefault="00730534">
      <w:pPr>
        <w:pStyle w:val="ConsPlusNormal"/>
        <w:ind w:firstLine="540"/>
        <w:jc w:val="both"/>
      </w:pPr>
      <w:r>
        <w:t>3.45. Заключает договоры, предусматривающие перечисление в областной бюджет части прибыли, остающейся в распоряжении государственных унитарных предприятий Курской области после уплаты налогов и иных обязательных платежей.</w:t>
      </w:r>
    </w:p>
    <w:p w:rsidR="00730534" w:rsidRDefault="00730534">
      <w:pPr>
        <w:pStyle w:val="ConsPlusNormal"/>
        <w:ind w:firstLine="540"/>
        <w:jc w:val="both"/>
      </w:pPr>
      <w:r>
        <w:t>3.46. Согласовывает договоры, предусматривающие перечисление в областной бюджет части прибыли, остающейся в распоряжении государственных унитарных предприятий Курской области после уплаты налогов и иных обязательных платежей, заключенные между органом исполнительной власти Курской области, в ведении которого находится государственное унитарное предприятие Курской области, и предприятием.</w:t>
      </w:r>
    </w:p>
    <w:p w:rsidR="00730534" w:rsidRDefault="00730534">
      <w:pPr>
        <w:pStyle w:val="ConsPlusNormal"/>
        <w:ind w:firstLine="540"/>
        <w:jc w:val="both"/>
      </w:pPr>
      <w:r>
        <w:t>3.47. Утверждает сметы доходов и расходов областных казенных предприятий, подведомственных комитету.</w:t>
      </w:r>
    </w:p>
    <w:p w:rsidR="00730534" w:rsidRDefault="00730534">
      <w:pPr>
        <w:pStyle w:val="ConsPlusNormal"/>
        <w:ind w:firstLine="540"/>
        <w:jc w:val="both"/>
      </w:pPr>
      <w:r>
        <w:t>3.48. Согласовывает создание филиалов и открытие представительств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lastRenderedPageBreak/>
        <w:t>3.49. Назначает ликвидационные комиссии (ликвидатора)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3.50. Назначает ликвидационные комиссии (ликвидатора) государственных унитарных предприятий Курской области при наличии имущества на дату начала ликвидации.</w:t>
      </w:r>
    </w:p>
    <w:p w:rsidR="00730534" w:rsidRDefault="00730534">
      <w:pPr>
        <w:pStyle w:val="ConsPlusNormal"/>
        <w:ind w:firstLine="540"/>
        <w:jc w:val="both"/>
      </w:pPr>
      <w:r>
        <w:t>3.51. Утверждает промежуточные ликвидационные балансы, ликвидационные балансы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3.52. Утверждает промежуточные ликвидационные балансы, ликвидационные балансы государственных унитарных предприятий Курской области при наличии имущества на дату начала ликвидации.</w:t>
      </w:r>
    </w:p>
    <w:p w:rsidR="00730534" w:rsidRDefault="00730534">
      <w:pPr>
        <w:pStyle w:val="ConsPlusNormal"/>
        <w:ind w:firstLine="540"/>
        <w:jc w:val="both"/>
      </w:pPr>
      <w:r>
        <w:t>3.53. Утверждает бухгалтерскую отчетность и отчеты руководителей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3.54. </w:t>
      </w:r>
      <w:proofErr w:type="gramStart"/>
      <w:r>
        <w:t>Осуществляет контроль за использованием по назначению и сохранностью областного имущества, проводит в пределах своей компетенции проверку использования областного имущества, назначает и проводит документальные и иные проверки, участвует в проведении аудиторских проверок государственных унитарных предприятий Курской области и областных государственных учреждений.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 xml:space="preserve">3.55. Утверждает перечень государственных унитарных предприятий Курской области, бухгалтерская (финансовая) отчетность которых подлежит обязательному аудиту, </w:t>
      </w:r>
      <w:proofErr w:type="gramStart"/>
      <w:r>
        <w:t>утверждает аудиторов и определяет</w:t>
      </w:r>
      <w:proofErr w:type="gramEnd"/>
      <w:r>
        <w:t xml:space="preserve"> размер оплаты их услуг.</w:t>
      </w:r>
    </w:p>
    <w:p w:rsidR="00730534" w:rsidRDefault="00730534">
      <w:pPr>
        <w:pStyle w:val="ConsPlusNormal"/>
        <w:ind w:firstLine="540"/>
        <w:jc w:val="both"/>
      </w:pPr>
      <w:r>
        <w:t>3.56. Утверждает передаточные акты или разделительные балансы при реорганизации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3.57. В случае, предусмотренном законодательством Российской Федерации о концессионных соглашениях, принимает решение об осуществлении государственными унитарными предприятиями Курской области, подведомственными комитету, отдельных полномочий </w:t>
      </w:r>
      <w:proofErr w:type="spellStart"/>
      <w:r>
        <w:t>концедента</w:t>
      </w:r>
      <w:proofErr w:type="spellEnd"/>
      <w:r>
        <w:t>.</w:t>
      </w:r>
    </w:p>
    <w:p w:rsidR="00730534" w:rsidRDefault="00730534">
      <w:pPr>
        <w:pStyle w:val="ConsPlusNormal"/>
        <w:ind w:firstLine="540"/>
        <w:jc w:val="both"/>
      </w:pPr>
      <w:r>
        <w:t xml:space="preserve">3.58. Определяет перечень объектов недвижимого имущества, в </w:t>
      </w:r>
      <w:proofErr w:type="gramStart"/>
      <w:r>
        <w:t>отношении</w:t>
      </w:r>
      <w:proofErr w:type="gramEnd"/>
      <w:r>
        <w:t xml:space="preserve"> которых налоговая база определяется как кадастровая стоимость.</w:t>
      </w:r>
    </w:p>
    <w:p w:rsidR="00730534" w:rsidRDefault="00730534">
      <w:pPr>
        <w:pStyle w:val="ConsPlusNormal"/>
        <w:ind w:firstLine="540"/>
        <w:jc w:val="both"/>
      </w:pPr>
      <w:r>
        <w:t xml:space="preserve">3.59. Осуществляет от имени Курской области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права акционера (участника, члена) организаций, акции (доли) в уставном (складочном) капитале или паи в имуществе которых находятся в областной собственности.</w:t>
      </w:r>
    </w:p>
    <w:p w:rsidR="00730534" w:rsidRDefault="00730534">
      <w:pPr>
        <w:pStyle w:val="ConsPlusNormal"/>
        <w:ind w:firstLine="540"/>
        <w:jc w:val="both"/>
      </w:pPr>
      <w:r>
        <w:t>3.60. Принимает решения об увеличении (уменьшении) уставных фондов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3.61. </w:t>
      </w:r>
      <w:proofErr w:type="gramStart"/>
      <w:r>
        <w:t xml:space="preserve">Дает в установленном порядке и в случаях, предусмотренных законодательством, письменные директивы представителям Курской области в органах управления хозяйственных товариществ и обществ, уставные (складочные) капиталы которых включают доли (акции, паи), </w:t>
      </w:r>
      <w:r>
        <w:lastRenderedPageBreak/>
        <w:t>находящиеся в областной собственности, а также в отношении которых используется специальное право ("золотая акция") по вопросам компетенции органов управления этих хозяйственных обществ.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 xml:space="preserve">3.62. Закрепляет в установленном </w:t>
      </w:r>
      <w:proofErr w:type="gramStart"/>
      <w:r>
        <w:t>порядке</w:t>
      </w:r>
      <w:proofErr w:type="gramEnd"/>
      <w:r>
        <w:t xml:space="preserve"> областное имущество на праве хозяйственного ведения за государственными унитарными предприятиями Курской области и производит в установленном порядке правомерное прекращение этих прав.</w:t>
      </w:r>
    </w:p>
    <w:p w:rsidR="00730534" w:rsidRDefault="00730534">
      <w:pPr>
        <w:pStyle w:val="ConsPlusNormal"/>
        <w:ind w:firstLine="540"/>
        <w:jc w:val="both"/>
      </w:pPr>
      <w:r>
        <w:t xml:space="preserve">3.63. </w:t>
      </w:r>
      <w:proofErr w:type="gramStart"/>
      <w:r>
        <w:t>Закрепляет в установленном порядке областное имущество на праве оперативного управления за областными государственными учреждениями и казенными предприятиями,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указанных учреждений и предприятий, либо приобретенное учреждением или предприятием за счет средств областного бюджета, выделенных ему на приобретение этого имущества.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3.64. Формирует уставный фонд государственных унитарных предприятий Курской области, за исключением случаев, когда уставный фонд формируется из денежных средств.</w:t>
      </w:r>
    </w:p>
    <w:p w:rsidR="00730534" w:rsidRDefault="00730534">
      <w:pPr>
        <w:pStyle w:val="ConsPlusNormal"/>
        <w:ind w:firstLine="540"/>
        <w:jc w:val="both"/>
      </w:pPr>
      <w:r>
        <w:t>3.65. Формирует уставный фонд подведомственных комитету государственных унитарных предприятий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3.66. Утверждает стратегию развития, программу деятельности, показатели экономической эффективности деятельности подведомственных комитету государственных унитарных предприятий Курской области и контролирует их выполнение.</w:t>
      </w:r>
    </w:p>
    <w:p w:rsidR="00730534" w:rsidRDefault="00730534">
      <w:pPr>
        <w:pStyle w:val="ConsPlusNormal"/>
        <w:ind w:firstLine="540"/>
        <w:jc w:val="both"/>
      </w:pPr>
      <w:r>
        <w:t>3.67. Утверждает ключевые показатели эффективности государственных унитарных предприятий Курской области и хозяйственных обществ, в уставных капиталах которых доля Курской области составляет не менее 50% плюс одна акция, подведомственных комитету.</w:t>
      </w:r>
    </w:p>
    <w:p w:rsidR="00730534" w:rsidRDefault="00730534">
      <w:pPr>
        <w:pStyle w:val="ConsPlusNormal"/>
        <w:ind w:firstLine="540"/>
        <w:jc w:val="both"/>
      </w:pPr>
      <w:r>
        <w:t xml:space="preserve">3.68. Осуществляет в соответствии с действующим законодательством согласование сделок в отношении имущества, </w:t>
      </w:r>
      <w:proofErr w:type="gramStart"/>
      <w:r>
        <w:t>закрепленного</w:t>
      </w:r>
      <w:proofErr w:type="gramEnd"/>
      <w:r>
        <w:t xml:space="preserve"> за государственными унитарными предприятиями Курской области и областными государственными учреждениями.</w:t>
      </w:r>
    </w:p>
    <w:p w:rsidR="00730534" w:rsidRDefault="00730534">
      <w:pPr>
        <w:pStyle w:val="ConsPlusNormal"/>
        <w:ind w:firstLine="540"/>
        <w:jc w:val="both"/>
      </w:pPr>
      <w:r>
        <w:t>3.69. Утверждает уставы подведомственных комитету государственных унитарных предприятий Курской области, согласовывает уставы, внесение в них изменений, в том числе уставы в новой редакции государственных унитарных предприятий Курской области, подведомственных иным органам исполнительной власти области.</w:t>
      </w:r>
    </w:p>
    <w:p w:rsidR="00730534" w:rsidRDefault="00730534">
      <w:pPr>
        <w:pStyle w:val="ConsPlusNormal"/>
        <w:ind w:firstLine="540"/>
        <w:jc w:val="both"/>
      </w:pPr>
      <w:r>
        <w:t>3.70. Утверждает уставы подведомственных комитету областных государственных учреждений.</w:t>
      </w:r>
    </w:p>
    <w:p w:rsidR="00730534" w:rsidRDefault="00730534">
      <w:pPr>
        <w:pStyle w:val="ConsPlusNormal"/>
        <w:ind w:firstLine="540"/>
        <w:jc w:val="both"/>
      </w:pPr>
      <w:r>
        <w:t>3.71. Согласовывает уставы областных государственных учреждений, подведомственных соответствующим отраслевым органам исполнительной власти.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3.72. </w:t>
      </w:r>
      <w:proofErr w:type="gramStart"/>
      <w:r>
        <w:t xml:space="preserve">Назначает на должность и освобождает от должности в установленном порядке руководителей подведомственных комитету </w:t>
      </w:r>
      <w:r>
        <w:lastRenderedPageBreak/>
        <w:t>государственных унитарных предприятий Курской области и областных государственных учреждений, согласовывает назначение на должность руководителей государственных унитарных предприятий Курской области, подведомственных иным органам исполнительной власти области, заключение, изменение и прекращение в установленном порядке трудовых договоров с ними.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 xml:space="preserve">3.73. Выступает арендодателем и ссудодателем </w:t>
      </w:r>
      <w:proofErr w:type="gramStart"/>
      <w:r>
        <w:t>областного</w:t>
      </w:r>
      <w:proofErr w:type="gramEnd"/>
      <w:r>
        <w:t xml:space="preserve"> имущества.</w:t>
      </w:r>
    </w:p>
    <w:p w:rsidR="00730534" w:rsidRDefault="00730534">
      <w:pPr>
        <w:pStyle w:val="ConsPlusNormal"/>
        <w:ind w:firstLine="540"/>
        <w:jc w:val="both"/>
      </w:pPr>
      <w:r>
        <w:t xml:space="preserve">3.74. Выступает залогодателем </w:t>
      </w:r>
      <w:proofErr w:type="gramStart"/>
      <w:r>
        <w:t>областного</w:t>
      </w:r>
      <w:proofErr w:type="gramEnd"/>
      <w:r>
        <w:t xml:space="preserve"> имущества, относящегося к государственной казне Курской области.</w:t>
      </w:r>
    </w:p>
    <w:p w:rsidR="00730534" w:rsidRDefault="00730534">
      <w:pPr>
        <w:pStyle w:val="ConsPlusNormal"/>
        <w:ind w:firstLine="540"/>
        <w:jc w:val="both"/>
      </w:pPr>
      <w:r>
        <w:t>3.75. Осуществляет полномочия собственника имущества должника - государственного унитарного предприятия Курской области при проведении процедур банкротства.</w:t>
      </w:r>
    </w:p>
    <w:p w:rsidR="00730534" w:rsidRDefault="00730534">
      <w:pPr>
        <w:pStyle w:val="ConsPlusNormal"/>
        <w:ind w:firstLine="540"/>
        <w:jc w:val="both"/>
      </w:pPr>
      <w:r>
        <w:t xml:space="preserve">3.76. Осуществляет действия по приобретению в установленном </w:t>
      </w:r>
      <w:proofErr w:type="gramStart"/>
      <w:r>
        <w:t>порядке</w:t>
      </w:r>
      <w:proofErr w:type="gramEnd"/>
      <w:r>
        <w:t xml:space="preserve"> имущества в областную собственность и передаче областного имущества в федеральную и в муниципальную собственность, принимает в областную собственность имущество, созданное за счет средств областного бюджета.</w:t>
      </w:r>
    </w:p>
    <w:p w:rsidR="00730534" w:rsidRDefault="00730534">
      <w:pPr>
        <w:pStyle w:val="ConsPlusNormal"/>
        <w:ind w:firstLine="540"/>
        <w:jc w:val="both"/>
      </w:pPr>
      <w:r>
        <w:t xml:space="preserve">3.77. Осуществляет в установленном </w:t>
      </w:r>
      <w:proofErr w:type="gramStart"/>
      <w:r>
        <w:t>порядке</w:t>
      </w:r>
      <w:proofErr w:type="gramEnd"/>
      <w:r>
        <w:t xml:space="preserve"> учет областного имущества, ведение реестра государственного имущества Курской области и выдачу выписок из указанного реестра.</w:t>
      </w:r>
    </w:p>
    <w:p w:rsidR="00730534" w:rsidRDefault="00730534">
      <w:pPr>
        <w:pStyle w:val="ConsPlusNormal"/>
        <w:ind w:firstLine="540"/>
        <w:jc w:val="both"/>
      </w:pPr>
      <w:r>
        <w:t>3.78. Выступает от имени Курской области при государственной регистрации:</w:t>
      </w:r>
    </w:p>
    <w:p w:rsidR="00730534" w:rsidRDefault="00730534">
      <w:pPr>
        <w:pStyle w:val="ConsPlusNormal"/>
        <w:ind w:firstLine="540"/>
        <w:jc w:val="both"/>
      </w:pPr>
      <w:r>
        <w:t>права собственности Курской области на недвижимое имущество, в том числе составляющее государственную казну Курской области, и сделок с ним;</w:t>
      </w:r>
    </w:p>
    <w:p w:rsidR="00730534" w:rsidRDefault="00730534">
      <w:pPr>
        <w:pStyle w:val="ConsPlusNormal"/>
        <w:ind w:firstLine="540"/>
        <w:jc w:val="both"/>
      </w:pPr>
      <w:r>
        <w:t>права собственности Курской области на земельные участки, которое признается (возникает) в соответствии федеральными законами, а также которое возникло при разграничении государственной собственности на землю.</w:t>
      </w:r>
    </w:p>
    <w:p w:rsidR="00730534" w:rsidRDefault="00730534">
      <w:pPr>
        <w:pStyle w:val="ConsPlusNormal"/>
        <w:ind w:firstLine="540"/>
        <w:jc w:val="both"/>
      </w:pPr>
      <w:r>
        <w:t xml:space="preserve">3.79. </w:t>
      </w:r>
      <w:proofErr w:type="gramStart"/>
      <w:r>
        <w:t>Принимает меры для обеспечения поступления в областной бюджет дивидендов по находящимся в областной собственности акциям акционерных обществ (доходов по долям в уставном капитале иных хозяйственных обществ), средств от приватизации и доходов от использования иного областного имущества, средств от продажи земельных участков, находящихся в областной собственности, а также от продажи права на заключение договора аренды земельного участка на торгах (аукционах, конкурсах</w:t>
      </w:r>
      <w:proofErr w:type="gramEnd"/>
      <w:r>
        <w:t>), средств от использования земельных участков, находящихся в государственной собственности до разграничения государственной собственности на землю.</w:t>
      </w:r>
    </w:p>
    <w:p w:rsidR="00730534" w:rsidRDefault="00730534">
      <w:pPr>
        <w:pStyle w:val="ConsPlusNormal"/>
        <w:ind w:firstLine="540"/>
        <w:jc w:val="both"/>
      </w:pPr>
      <w:r>
        <w:t xml:space="preserve">3.80. Взаимодействует и организует информационный обмен в установленном </w:t>
      </w:r>
      <w:proofErr w:type="gramStart"/>
      <w:r>
        <w:t>порядке</w:t>
      </w:r>
      <w:proofErr w:type="gramEnd"/>
      <w:r>
        <w:t xml:space="preserve"> с федеральными органами исполнительной власти и их территориальными органами, органами государственной власти Курской области, органами местного самоуправления.</w:t>
      </w:r>
    </w:p>
    <w:p w:rsidR="00730534" w:rsidRDefault="00730534">
      <w:pPr>
        <w:pStyle w:val="ConsPlusNormal"/>
        <w:ind w:firstLine="540"/>
        <w:jc w:val="both"/>
      </w:pPr>
      <w:r>
        <w:t xml:space="preserve">3.81. </w:t>
      </w:r>
      <w:proofErr w:type="gramStart"/>
      <w:r>
        <w:t xml:space="preserve">Проводит в установленном порядке торги, в том числе осуществляет необходимые мероприятия по организации и проведению </w:t>
      </w:r>
      <w:r>
        <w:lastRenderedPageBreak/>
        <w:t>торгов в форме ежегодных открытых конкурсов по отбору аудиторов для проведения обязательного ежегодного аудита бухгалтерской (финансовой) отчетности государственных унитарных предприятий Курской области.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3.82. Выполняет функции государственного заказчика при определении поставщиков (подрядчиков, исполнителей) для обеспечения нужд комитета.</w:t>
      </w:r>
    </w:p>
    <w:p w:rsidR="00730534" w:rsidRDefault="00730534">
      <w:pPr>
        <w:pStyle w:val="ConsPlusNormal"/>
        <w:ind w:firstLine="540"/>
        <w:jc w:val="both"/>
      </w:pPr>
      <w:r>
        <w:t xml:space="preserve">3.83. Осуществляет функции в качестве уполномоченного органа исполнительной власти области по определению поставщиков (подрядчиков, исполнителей) для заказчиков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730534" w:rsidRDefault="00730534">
      <w:pPr>
        <w:pStyle w:val="ConsPlusNormal"/>
        <w:ind w:firstLine="540"/>
        <w:jc w:val="both"/>
      </w:pPr>
      <w:proofErr w:type="gramStart"/>
      <w:r>
        <w:t>Осуществляет функции органа исполнительной власти области по регулированию контрактной системы в сфере закупок товаров, работ, услуг и осуществлению мониторинга закупок для обеспечения нужд Курской области, ведению реестра контрактов, заключенных для обеспечения нужд Курской области, содержащего сведения, составляющие государственную тайну, проведению оценки соответствия 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</w:t>
      </w:r>
      <w:proofErr w:type="gramEnd"/>
      <w:r>
        <w:t xml:space="preserve"> </w:t>
      </w:r>
      <w:proofErr w:type="gramStart"/>
      <w:r>
        <w:t>планов, изменений, внесенных в такие планы, проектов изменений, вносимых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3.84. Готовит справочные и аналитические материалы, относящиеся к сфере государственных закупок для государственных и муниципальных нужд в Курской области.</w:t>
      </w:r>
    </w:p>
    <w:p w:rsidR="00730534" w:rsidRDefault="00730534">
      <w:pPr>
        <w:pStyle w:val="ConsPlusNormal"/>
        <w:ind w:firstLine="540"/>
        <w:jc w:val="both"/>
      </w:pPr>
      <w:r>
        <w:t xml:space="preserve">3.85. Осуществляет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730534" w:rsidRDefault="00730534">
      <w:pPr>
        <w:pStyle w:val="ConsPlusNormal"/>
        <w:ind w:firstLine="540"/>
        <w:jc w:val="both"/>
      </w:pPr>
      <w:r>
        <w:t xml:space="preserve">3.86. Принимает в </w:t>
      </w:r>
      <w:proofErr w:type="gramStart"/>
      <w:r>
        <w:t>пределах</w:t>
      </w:r>
      <w:proofErr w:type="gramEnd"/>
      <w:r>
        <w:t xml:space="preserve"> своей компетенции меры по устранению нарушений законодательства в сфере приватизации, управления и распоряжения областным имуществом, в том числе путем направления материалов о нарушении законодательства в правоохранительные органы.</w:t>
      </w:r>
    </w:p>
    <w:p w:rsidR="00730534" w:rsidRDefault="00730534">
      <w:pPr>
        <w:pStyle w:val="ConsPlusNormal"/>
        <w:ind w:firstLine="540"/>
        <w:jc w:val="both"/>
      </w:pPr>
      <w:r>
        <w:t>3.87. Принимает решения по признанию безнадежной к взысканию задолженности по платежам в областной бюджет, администратором которых является комитет.</w:t>
      </w:r>
    </w:p>
    <w:p w:rsidR="00730534" w:rsidRDefault="00730534">
      <w:pPr>
        <w:pStyle w:val="ConsPlusNormal"/>
        <w:ind w:firstLine="540"/>
        <w:jc w:val="both"/>
      </w:pPr>
      <w:r>
        <w:t>3.88. Ведет реестр закупок, осуществленных комитетом без заключения государственных контрактов.</w:t>
      </w:r>
    </w:p>
    <w:p w:rsidR="00730534" w:rsidRDefault="00730534">
      <w:pPr>
        <w:pStyle w:val="ConsPlusNormal"/>
        <w:ind w:firstLine="540"/>
        <w:jc w:val="both"/>
      </w:pPr>
      <w:r>
        <w:t xml:space="preserve">3.89. Организует и обеспечивает через соответствующий орган мобилизационную подготовку и мобилизацию в </w:t>
      </w:r>
      <w:proofErr w:type="gramStart"/>
      <w:r>
        <w:t>комитете</w:t>
      </w:r>
      <w:proofErr w:type="gramEnd"/>
      <w:r>
        <w:t>.</w:t>
      </w:r>
    </w:p>
    <w:p w:rsidR="00730534" w:rsidRDefault="00730534">
      <w:pPr>
        <w:pStyle w:val="ConsPlusNormal"/>
        <w:ind w:firstLine="540"/>
        <w:jc w:val="both"/>
      </w:pPr>
      <w:r>
        <w:t xml:space="preserve">3.90. </w:t>
      </w:r>
      <w:proofErr w:type="gramStart"/>
      <w:r>
        <w:t>Разрабатывает мобилизационные планы и обеспечивает</w:t>
      </w:r>
      <w:proofErr w:type="gramEnd"/>
      <w:r>
        <w:t xml:space="preserve"> их </w:t>
      </w:r>
      <w:r>
        <w:lastRenderedPageBreak/>
        <w:t>выполнение.</w:t>
      </w:r>
    </w:p>
    <w:p w:rsidR="00730534" w:rsidRDefault="00730534">
      <w:pPr>
        <w:pStyle w:val="ConsPlusNormal"/>
        <w:ind w:firstLine="540"/>
        <w:jc w:val="both"/>
      </w:pPr>
      <w:r>
        <w:t xml:space="preserve">3.91. </w:t>
      </w:r>
      <w:proofErr w:type="gramStart"/>
      <w:r>
        <w:t>Организует и обеспечивает</w:t>
      </w:r>
      <w:proofErr w:type="gramEnd"/>
      <w:r>
        <w:t xml:space="preserve">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</w:p>
    <w:p w:rsidR="00730534" w:rsidRDefault="00730534">
      <w:pPr>
        <w:pStyle w:val="ConsPlusNormal"/>
        <w:ind w:firstLine="540"/>
        <w:jc w:val="both"/>
      </w:pPr>
      <w:r>
        <w:t>3.92. Осуществляет прием граждан, обеспечивает своевременное и полное рассмотрение обращений, заявлений, жалоб граждан по вопросам, относящимся к компетенции комитета.</w:t>
      </w:r>
    </w:p>
    <w:p w:rsidR="00730534" w:rsidRDefault="00730534">
      <w:pPr>
        <w:pStyle w:val="ConsPlusNormal"/>
        <w:ind w:firstLine="540"/>
        <w:jc w:val="both"/>
      </w:pPr>
      <w:r>
        <w:t>3.93. Осуществляет иные функции в соответствии с действующим законодательством.</w:t>
      </w:r>
    </w:p>
    <w:p w:rsidR="00730534" w:rsidRDefault="00730534">
      <w:pPr>
        <w:pStyle w:val="ConsPlusNormal"/>
        <w:jc w:val="both"/>
      </w:pPr>
    </w:p>
    <w:p w:rsidR="00730534" w:rsidRDefault="00730534">
      <w:pPr>
        <w:pStyle w:val="ConsPlusNormal"/>
        <w:jc w:val="center"/>
        <w:outlineLvl w:val="1"/>
      </w:pPr>
      <w:r>
        <w:t>4. Права комитета</w:t>
      </w:r>
    </w:p>
    <w:p w:rsidR="00730534" w:rsidRDefault="00730534">
      <w:pPr>
        <w:pStyle w:val="ConsPlusNormal"/>
        <w:jc w:val="center"/>
      </w:pPr>
    </w:p>
    <w:p w:rsidR="00730534" w:rsidRDefault="00730534">
      <w:pPr>
        <w:pStyle w:val="ConsPlusNormal"/>
        <w:ind w:firstLine="540"/>
        <w:jc w:val="both"/>
      </w:pPr>
      <w:r>
        <w:t>Комитет имеет право:</w:t>
      </w:r>
    </w:p>
    <w:p w:rsidR="00730534" w:rsidRDefault="00730534">
      <w:pPr>
        <w:pStyle w:val="ConsPlusNormal"/>
        <w:ind w:firstLine="540"/>
        <w:jc w:val="both"/>
      </w:pPr>
      <w:r>
        <w:t xml:space="preserve">4.1. </w:t>
      </w:r>
      <w:proofErr w:type="gramStart"/>
      <w:r>
        <w:t>Запрашивать в установленном порядке и получать от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предприятий и организаций независимо от их организационно-правовой формы материалы и информацию, необходимые для осуществления возложенных на комитет функций и задач.</w:t>
      </w:r>
      <w:proofErr w:type="gramEnd"/>
    </w:p>
    <w:p w:rsidR="00730534" w:rsidRDefault="00730534">
      <w:pPr>
        <w:pStyle w:val="ConsPlusNormal"/>
        <w:ind w:firstLine="540"/>
        <w:jc w:val="both"/>
      </w:pPr>
      <w:r>
        <w:t>4.2. Организовывать совещания по вопросам, входящим в компетенцию комитета, с привлечением сотрудников заинтересованных органов государственной власти, органов местного самоуправления, юридических и физических лиц.</w:t>
      </w:r>
    </w:p>
    <w:p w:rsidR="00730534" w:rsidRDefault="00730534">
      <w:pPr>
        <w:pStyle w:val="ConsPlusNormal"/>
        <w:ind w:firstLine="540"/>
        <w:jc w:val="both"/>
      </w:pPr>
      <w:r>
        <w:t xml:space="preserve">4.3. Представительствовать в </w:t>
      </w:r>
      <w:proofErr w:type="gramStart"/>
      <w:r>
        <w:t>суде</w:t>
      </w:r>
      <w:proofErr w:type="gramEnd"/>
      <w:r>
        <w:t>, в арбитражном суде по вопросам своей компетенции.</w:t>
      </w:r>
    </w:p>
    <w:p w:rsidR="00730534" w:rsidRDefault="00730534">
      <w:pPr>
        <w:pStyle w:val="ConsPlusNormal"/>
        <w:ind w:firstLine="540"/>
        <w:jc w:val="both"/>
      </w:pPr>
      <w:r>
        <w:t xml:space="preserve">4.4 - 4.5. </w:t>
      </w:r>
      <w:proofErr w:type="gramStart"/>
      <w:r>
        <w:t>Исключены</w:t>
      </w:r>
      <w:proofErr w:type="gramEnd"/>
      <w:r>
        <w:t xml:space="preserve"> с 28 октября 2008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28.10.2008 N 478.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center"/>
        <w:outlineLvl w:val="1"/>
      </w:pPr>
      <w:r>
        <w:t>5. Руководство комитетом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  <w:r>
        <w:t>5.1. Комитет возглавляет председатель комитета.</w:t>
      </w:r>
    </w:p>
    <w:p w:rsidR="00730534" w:rsidRDefault="00730534">
      <w:pPr>
        <w:pStyle w:val="ConsPlusNormal"/>
        <w:ind w:firstLine="540"/>
        <w:jc w:val="both"/>
      </w:pPr>
      <w:r>
        <w:t xml:space="preserve">5.2. Председатель комитета назначается на должность и освобождается от должности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5.3. Председатель комитета несет всю полноту ответственности за деятельность комитета в соответствии с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  <w:r>
        <w:t>5.4. Председатель комитета:</w:t>
      </w:r>
    </w:p>
    <w:p w:rsidR="00730534" w:rsidRDefault="00730534">
      <w:pPr>
        <w:pStyle w:val="ConsPlusNormal"/>
        <w:ind w:firstLine="540"/>
        <w:jc w:val="both"/>
      </w:pPr>
      <w:r>
        <w:t>осуществляет руководство комитетом на основе единоначалия;</w:t>
      </w:r>
    </w:p>
    <w:p w:rsidR="00730534" w:rsidRDefault="00730534">
      <w:pPr>
        <w:pStyle w:val="ConsPlusNormal"/>
        <w:ind w:firstLine="540"/>
        <w:jc w:val="both"/>
      </w:pPr>
      <w:r>
        <w:t>действует без доверенности от имени комитета, представляет его во всех органах государственной власти, учреждениях и организациях;</w:t>
      </w:r>
    </w:p>
    <w:p w:rsidR="00730534" w:rsidRDefault="00730534">
      <w:pPr>
        <w:pStyle w:val="ConsPlusNormal"/>
        <w:ind w:firstLine="540"/>
        <w:jc w:val="both"/>
      </w:pPr>
      <w:r>
        <w:t xml:space="preserve">издает приказы и принимает решения по имущественным вопросам в </w:t>
      </w:r>
      <w:proofErr w:type="gramStart"/>
      <w:r>
        <w:t>пределах</w:t>
      </w:r>
      <w:proofErr w:type="gramEnd"/>
      <w:r>
        <w:t xml:space="preserve"> компетенции комитета, обязательные для исполнения всеми юридическими и физическими лицами;</w:t>
      </w:r>
    </w:p>
    <w:p w:rsidR="00730534" w:rsidRDefault="00730534">
      <w:pPr>
        <w:pStyle w:val="ConsPlusNormal"/>
        <w:ind w:firstLine="540"/>
        <w:jc w:val="both"/>
      </w:pPr>
      <w:r>
        <w:t xml:space="preserve">утверждает в </w:t>
      </w:r>
      <w:proofErr w:type="gramStart"/>
      <w:r>
        <w:t>пределах</w:t>
      </w:r>
      <w:proofErr w:type="gramEnd"/>
      <w:r>
        <w:t xml:space="preserve"> установленной штатной численности работников и фонда оплаты труда штатное расписание комитета, а также </w:t>
      </w:r>
      <w:r>
        <w:lastRenderedPageBreak/>
        <w:t>смету расходов на содержание комитета в пределах бюджетных ассигнований, утвержденных в областном бюджете на соответствующий год;</w:t>
      </w:r>
    </w:p>
    <w:p w:rsidR="00730534" w:rsidRDefault="00730534">
      <w:pPr>
        <w:pStyle w:val="ConsPlusNormal"/>
        <w:ind w:firstLine="540"/>
        <w:jc w:val="both"/>
      </w:pPr>
      <w:r>
        <w:t xml:space="preserve">назначает на должность и освобождает от должности руководителей подразделений и работников комитета в </w:t>
      </w:r>
      <w:proofErr w:type="gramStart"/>
      <w:r>
        <w:t>порядке</w:t>
      </w:r>
      <w:proofErr w:type="gramEnd"/>
      <w:r>
        <w:t>, установленном действующим законодательством (кроме заместителей председателя комитета, которые назначаются на должность и освобождаются от должности Губернатором Курской области);</w:t>
      </w:r>
    </w:p>
    <w:p w:rsidR="00730534" w:rsidRDefault="00730534">
      <w:pPr>
        <w:pStyle w:val="ConsPlusNormal"/>
        <w:ind w:firstLine="540"/>
        <w:jc w:val="both"/>
      </w:pPr>
      <w:r>
        <w:t xml:space="preserve">распоряжается имуществом и средствами, закрепленными за комитетом, в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730534" w:rsidRDefault="00730534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действиями структурных подразделений комитета, распределяет обязанности между заместителями председателя комитета, утверждает положения о структурных подразделениях комитета, должностные регламенты государственных гражданских служащих комитета, должностные инструкции работников комитета, замещающих должности, не являющиеся должностями государственной гражданской службы;</w:t>
      </w:r>
    </w:p>
    <w:p w:rsidR="00730534" w:rsidRDefault="00730534">
      <w:pPr>
        <w:pStyle w:val="ConsPlusNormal"/>
        <w:ind w:firstLine="540"/>
        <w:jc w:val="both"/>
      </w:pPr>
      <w:r>
        <w:t xml:space="preserve">применяет к работникам комитета меры поощрения и взыскания в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730534" w:rsidRDefault="00730534">
      <w:pPr>
        <w:pStyle w:val="ConsPlusNormal"/>
        <w:ind w:firstLine="540"/>
        <w:jc w:val="both"/>
      </w:pPr>
      <w:r>
        <w:t xml:space="preserve">в установленном </w:t>
      </w:r>
      <w:proofErr w:type="gramStart"/>
      <w:r>
        <w:t>порядке</w:t>
      </w:r>
      <w:proofErr w:type="gramEnd"/>
      <w:r>
        <w:t xml:space="preserve"> открывает и закрывает в банках, комитете финансов Курской области и (или) органах Федерального казначейства расчетные и иные счета, совершает по ним операции, подписывает финансовые документы;</w:t>
      </w:r>
    </w:p>
    <w:p w:rsidR="00730534" w:rsidRDefault="0073053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18.01.2008 N 20)</w:t>
      </w:r>
    </w:p>
    <w:p w:rsidR="00730534" w:rsidRDefault="00730534">
      <w:pPr>
        <w:pStyle w:val="ConsPlusNormal"/>
        <w:ind w:firstLine="540"/>
        <w:jc w:val="both"/>
      </w:pPr>
      <w:r>
        <w:t>обеспечивает соблюдение финансовой и учетной дисциплины.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jc w:val="center"/>
        <w:outlineLvl w:val="1"/>
      </w:pPr>
      <w:r>
        <w:t>6. Реорганизация и ликвидация комитета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  <w:r>
        <w:t xml:space="preserve">Реорганизация и ликвидация комитета осуществляются в </w:t>
      </w:r>
      <w:proofErr w:type="gramStart"/>
      <w:r>
        <w:t>порядке</w:t>
      </w:r>
      <w:proofErr w:type="gramEnd"/>
      <w:r>
        <w:t>, установленном действующим законодательством.</w:t>
      </w: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ind w:firstLine="540"/>
        <w:jc w:val="both"/>
      </w:pPr>
    </w:p>
    <w:p w:rsidR="00730534" w:rsidRDefault="00730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BF1" w:rsidRDefault="009A2BF1"/>
    <w:sectPr w:rsidR="009A2BF1" w:rsidSect="00A63FC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34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2271"/>
    <w:rsid w:val="0003376F"/>
    <w:rsid w:val="0003399E"/>
    <w:rsid w:val="00033C8A"/>
    <w:rsid w:val="00033D4D"/>
    <w:rsid w:val="00034BFC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E63"/>
    <w:rsid w:val="00114DE5"/>
    <w:rsid w:val="0011635D"/>
    <w:rsid w:val="00116FCF"/>
    <w:rsid w:val="00123501"/>
    <w:rsid w:val="00123566"/>
    <w:rsid w:val="0012562D"/>
    <w:rsid w:val="001271B7"/>
    <w:rsid w:val="00131AE7"/>
    <w:rsid w:val="001327EC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1868"/>
    <w:rsid w:val="001618F0"/>
    <w:rsid w:val="0016378A"/>
    <w:rsid w:val="00164AD4"/>
    <w:rsid w:val="001665AF"/>
    <w:rsid w:val="00166692"/>
    <w:rsid w:val="00166C66"/>
    <w:rsid w:val="0016700A"/>
    <w:rsid w:val="00167306"/>
    <w:rsid w:val="0017010E"/>
    <w:rsid w:val="00172F7A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9012D"/>
    <w:rsid w:val="00190380"/>
    <w:rsid w:val="00191187"/>
    <w:rsid w:val="00193172"/>
    <w:rsid w:val="00193689"/>
    <w:rsid w:val="001959C9"/>
    <w:rsid w:val="001959D2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B05"/>
    <w:rsid w:val="001F1875"/>
    <w:rsid w:val="001F27C3"/>
    <w:rsid w:val="001F42F5"/>
    <w:rsid w:val="001F4BB8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20AC8"/>
    <w:rsid w:val="00220BF3"/>
    <w:rsid w:val="002211CD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491"/>
    <w:rsid w:val="00246352"/>
    <w:rsid w:val="0024652F"/>
    <w:rsid w:val="0025261B"/>
    <w:rsid w:val="00252DB8"/>
    <w:rsid w:val="002530A9"/>
    <w:rsid w:val="002530F4"/>
    <w:rsid w:val="0025431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70D2B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F28"/>
    <w:rsid w:val="002B1B5C"/>
    <w:rsid w:val="002B1F3F"/>
    <w:rsid w:val="002B25E2"/>
    <w:rsid w:val="002B3EF5"/>
    <w:rsid w:val="002B48AE"/>
    <w:rsid w:val="002B5CD3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29DA"/>
    <w:rsid w:val="003133D6"/>
    <w:rsid w:val="003140D7"/>
    <w:rsid w:val="0032021B"/>
    <w:rsid w:val="00321D00"/>
    <w:rsid w:val="00322070"/>
    <w:rsid w:val="00322095"/>
    <w:rsid w:val="00323078"/>
    <w:rsid w:val="003241AF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6D4D"/>
    <w:rsid w:val="003475C7"/>
    <w:rsid w:val="00347E9F"/>
    <w:rsid w:val="0035055A"/>
    <w:rsid w:val="00352D0F"/>
    <w:rsid w:val="0035324A"/>
    <w:rsid w:val="003546FF"/>
    <w:rsid w:val="003553ED"/>
    <w:rsid w:val="003571B5"/>
    <w:rsid w:val="00361310"/>
    <w:rsid w:val="00361B3E"/>
    <w:rsid w:val="0036554F"/>
    <w:rsid w:val="00365ED5"/>
    <w:rsid w:val="00367765"/>
    <w:rsid w:val="00367780"/>
    <w:rsid w:val="0037031F"/>
    <w:rsid w:val="00370B6A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51DC"/>
    <w:rsid w:val="0043546C"/>
    <w:rsid w:val="00440069"/>
    <w:rsid w:val="00444603"/>
    <w:rsid w:val="00444D97"/>
    <w:rsid w:val="004459C5"/>
    <w:rsid w:val="00445F44"/>
    <w:rsid w:val="00446816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713CD"/>
    <w:rsid w:val="00472F1C"/>
    <w:rsid w:val="004807E7"/>
    <w:rsid w:val="004817C9"/>
    <w:rsid w:val="00482F07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5F2B"/>
    <w:rsid w:val="005000FF"/>
    <w:rsid w:val="0050060E"/>
    <w:rsid w:val="00502FF7"/>
    <w:rsid w:val="00504A59"/>
    <w:rsid w:val="00505E9C"/>
    <w:rsid w:val="00506697"/>
    <w:rsid w:val="00510287"/>
    <w:rsid w:val="00513C3D"/>
    <w:rsid w:val="00514D4A"/>
    <w:rsid w:val="00515035"/>
    <w:rsid w:val="00523108"/>
    <w:rsid w:val="00523A35"/>
    <w:rsid w:val="00523B62"/>
    <w:rsid w:val="005259CE"/>
    <w:rsid w:val="005263D1"/>
    <w:rsid w:val="00526BFD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925C5"/>
    <w:rsid w:val="00592FB9"/>
    <w:rsid w:val="00593ACC"/>
    <w:rsid w:val="005961AE"/>
    <w:rsid w:val="005965AA"/>
    <w:rsid w:val="005A1B74"/>
    <w:rsid w:val="005A3E47"/>
    <w:rsid w:val="005A4EF4"/>
    <w:rsid w:val="005A7808"/>
    <w:rsid w:val="005B084F"/>
    <w:rsid w:val="005B48C5"/>
    <w:rsid w:val="005B7107"/>
    <w:rsid w:val="005C1C14"/>
    <w:rsid w:val="005C2773"/>
    <w:rsid w:val="005C292B"/>
    <w:rsid w:val="005C3F84"/>
    <w:rsid w:val="005C4C0D"/>
    <w:rsid w:val="005C5938"/>
    <w:rsid w:val="005C5ABF"/>
    <w:rsid w:val="005C5DA7"/>
    <w:rsid w:val="005C6052"/>
    <w:rsid w:val="005C7280"/>
    <w:rsid w:val="005C7A82"/>
    <w:rsid w:val="005C7EA6"/>
    <w:rsid w:val="005D217A"/>
    <w:rsid w:val="005D2BC3"/>
    <w:rsid w:val="005D36B9"/>
    <w:rsid w:val="005D7803"/>
    <w:rsid w:val="005E0128"/>
    <w:rsid w:val="005E0579"/>
    <w:rsid w:val="005E5DF3"/>
    <w:rsid w:val="005E6009"/>
    <w:rsid w:val="005F4D0C"/>
    <w:rsid w:val="005F689F"/>
    <w:rsid w:val="005F740C"/>
    <w:rsid w:val="005F7E2F"/>
    <w:rsid w:val="00602C25"/>
    <w:rsid w:val="006044F6"/>
    <w:rsid w:val="006051A4"/>
    <w:rsid w:val="006052C7"/>
    <w:rsid w:val="00606048"/>
    <w:rsid w:val="0060711B"/>
    <w:rsid w:val="006135EC"/>
    <w:rsid w:val="00615327"/>
    <w:rsid w:val="00615CA0"/>
    <w:rsid w:val="00617157"/>
    <w:rsid w:val="00617349"/>
    <w:rsid w:val="00617A33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8092E"/>
    <w:rsid w:val="006814D1"/>
    <w:rsid w:val="00682B3F"/>
    <w:rsid w:val="00683CFA"/>
    <w:rsid w:val="006840C8"/>
    <w:rsid w:val="00684964"/>
    <w:rsid w:val="006857E6"/>
    <w:rsid w:val="006914F9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D05C3"/>
    <w:rsid w:val="006D1E5A"/>
    <w:rsid w:val="006D1EEE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CB2"/>
    <w:rsid w:val="0071045B"/>
    <w:rsid w:val="00715617"/>
    <w:rsid w:val="00715C24"/>
    <w:rsid w:val="0071717E"/>
    <w:rsid w:val="007224F0"/>
    <w:rsid w:val="007228A5"/>
    <w:rsid w:val="00724FD0"/>
    <w:rsid w:val="0072653F"/>
    <w:rsid w:val="00727F93"/>
    <w:rsid w:val="00730534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50D3"/>
    <w:rsid w:val="00755F6F"/>
    <w:rsid w:val="00756954"/>
    <w:rsid w:val="00766CC8"/>
    <w:rsid w:val="00766D1F"/>
    <w:rsid w:val="00770080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4238"/>
    <w:rsid w:val="00795D33"/>
    <w:rsid w:val="007A08A7"/>
    <w:rsid w:val="007A09F9"/>
    <w:rsid w:val="007A1966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23E3B"/>
    <w:rsid w:val="008251BC"/>
    <w:rsid w:val="00825361"/>
    <w:rsid w:val="00832587"/>
    <w:rsid w:val="008335B4"/>
    <w:rsid w:val="008351B0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B90"/>
    <w:rsid w:val="00852F88"/>
    <w:rsid w:val="00856CE3"/>
    <w:rsid w:val="0086059A"/>
    <w:rsid w:val="00861332"/>
    <w:rsid w:val="00864A5F"/>
    <w:rsid w:val="008664D6"/>
    <w:rsid w:val="00866D5D"/>
    <w:rsid w:val="00870232"/>
    <w:rsid w:val="00871131"/>
    <w:rsid w:val="008732D7"/>
    <w:rsid w:val="008757B3"/>
    <w:rsid w:val="00876F84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A4C"/>
    <w:rsid w:val="008E5B37"/>
    <w:rsid w:val="008E6D5B"/>
    <w:rsid w:val="008F04A0"/>
    <w:rsid w:val="008F1FDE"/>
    <w:rsid w:val="008F2580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40EAD"/>
    <w:rsid w:val="00940F7D"/>
    <w:rsid w:val="00942BC0"/>
    <w:rsid w:val="00943579"/>
    <w:rsid w:val="00943A4C"/>
    <w:rsid w:val="00943FE9"/>
    <w:rsid w:val="00951E6B"/>
    <w:rsid w:val="00955ABE"/>
    <w:rsid w:val="00957BC0"/>
    <w:rsid w:val="00957F2C"/>
    <w:rsid w:val="00961C79"/>
    <w:rsid w:val="00961D2D"/>
    <w:rsid w:val="009650F2"/>
    <w:rsid w:val="00965CDB"/>
    <w:rsid w:val="00970332"/>
    <w:rsid w:val="0097061D"/>
    <w:rsid w:val="00971504"/>
    <w:rsid w:val="00972DAC"/>
    <w:rsid w:val="00973F1C"/>
    <w:rsid w:val="009813E8"/>
    <w:rsid w:val="009817FC"/>
    <w:rsid w:val="009847A6"/>
    <w:rsid w:val="009861E0"/>
    <w:rsid w:val="00987E1B"/>
    <w:rsid w:val="00990DD8"/>
    <w:rsid w:val="00995A0A"/>
    <w:rsid w:val="00997225"/>
    <w:rsid w:val="00997292"/>
    <w:rsid w:val="009A1D27"/>
    <w:rsid w:val="009A2060"/>
    <w:rsid w:val="009A25BB"/>
    <w:rsid w:val="009A26D2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4CB9"/>
    <w:rsid w:val="009D7643"/>
    <w:rsid w:val="009D7F73"/>
    <w:rsid w:val="009E2B73"/>
    <w:rsid w:val="009E40CA"/>
    <w:rsid w:val="009F11AB"/>
    <w:rsid w:val="009F1B54"/>
    <w:rsid w:val="009F2489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50E0"/>
    <w:rsid w:val="00A55D2D"/>
    <w:rsid w:val="00A57B4B"/>
    <w:rsid w:val="00A650E1"/>
    <w:rsid w:val="00A6684C"/>
    <w:rsid w:val="00A66BD0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6F69"/>
    <w:rsid w:val="00AD0233"/>
    <w:rsid w:val="00AD02F9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459"/>
    <w:rsid w:val="00AF5D40"/>
    <w:rsid w:val="00AF686D"/>
    <w:rsid w:val="00B014EA"/>
    <w:rsid w:val="00B034BA"/>
    <w:rsid w:val="00B045E3"/>
    <w:rsid w:val="00B05A05"/>
    <w:rsid w:val="00B07AE1"/>
    <w:rsid w:val="00B10783"/>
    <w:rsid w:val="00B10F56"/>
    <w:rsid w:val="00B1130A"/>
    <w:rsid w:val="00B116E9"/>
    <w:rsid w:val="00B1335F"/>
    <w:rsid w:val="00B1683E"/>
    <w:rsid w:val="00B16F2F"/>
    <w:rsid w:val="00B20478"/>
    <w:rsid w:val="00B21F70"/>
    <w:rsid w:val="00B2227C"/>
    <w:rsid w:val="00B25991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50F8"/>
    <w:rsid w:val="00B76D47"/>
    <w:rsid w:val="00B822E2"/>
    <w:rsid w:val="00B82649"/>
    <w:rsid w:val="00B828BA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10D61"/>
    <w:rsid w:val="00C12D9C"/>
    <w:rsid w:val="00C15D80"/>
    <w:rsid w:val="00C15FED"/>
    <w:rsid w:val="00C168AD"/>
    <w:rsid w:val="00C210A1"/>
    <w:rsid w:val="00C2407B"/>
    <w:rsid w:val="00C24F39"/>
    <w:rsid w:val="00C2687D"/>
    <w:rsid w:val="00C26E62"/>
    <w:rsid w:val="00C273E8"/>
    <w:rsid w:val="00C27676"/>
    <w:rsid w:val="00C27F4D"/>
    <w:rsid w:val="00C32D36"/>
    <w:rsid w:val="00C33B28"/>
    <w:rsid w:val="00C36D20"/>
    <w:rsid w:val="00C3706D"/>
    <w:rsid w:val="00C40396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54D2"/>
    <w:rsid w:val="00CB7347"/>
    <w:rsid w:val="00CB75F7"/>
    <w:rsid w:val="00CC401E"/>
    <w:rsid w:val="00CC4F4C"/>
    <w:rsid w:val="00CD18E7"/>
    <w:rsid w:val="00CD47BF"/>
    <w:rsid w:val="00CD7B08"/>
    <w:rsid w:val="00CE01A8"/>
    <w:rsid w:val="00CE1425"/>
    <w:rsid w:val="00CE2110"/>
    <w:rsid w:val="00CE2A42"/>
    <w:rsid w:val="00CE5DA9"/>
    <w:rsid w:val="00CE715C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76A2"/>
    <w:rsid w:val="00D37756"/>
    <w:rsid w:val="00D4258D"/>
    <w:rsid w:val="00D429D4"/>
    <w:rsid w:val="00D439E0"/>
    <w:rsid w:val="00D43C11"/>
    <w:rsid w:val="00D454F6"/>
    <w:rsid w:val="00D53050"/>
    <w:rsid w:val="00D63E46"/>
    <w:rsid w:val="00D65F76"/>
    <w:rsid w:val="00D66253"/>
    <w:rsid w:val="00D67479"/>
    <w:rsid w:val="00D70112"/>
    <w:rsid w:val="00D70339"/>
    <w:rsid w:val="00D71B95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695F"/>
    <w:rsid w:val="00D87812"/>
    <w:rsid w:val="00D92B38"/>
    <w:rsid w:val="00D93CAD"/>
    <w:rsid w:val="00D96388"/>
    <w:rsid w:val="00DA1B29"/>
    <w:rsid w:val="00DA2BBE"/>
    <w:rsid w:val="00DA3818"/>
    <w:rsid w:val="00DA3EFE"/>
    <w:rsid w:val="00DA63F4"/>
    <w:rsid w:val="00DA7993"/>
    <w:rsid w:val="00DB0533"/>
    <w:rsid w:val="00DB1F4C"/>
    <w:rsid w:val="00DB2E05"/>
    <w:rsid w:val="00DB3011"/>
    <w:rsid w:val="00DB44A8"/>
    <w:rsid w:val="00DB4DE3"/>
    <w:rsid w:val="00DB7180"/>
    <w:rsid w:val="00DC0211"/>
    <w:rsid w:val="00DC0960"/>
    <w:rsid w:val="00DC0F61"/>
    <w:rsid w:val="00DC2D08"/>
    <w:rsid w:val="00DC691C"/>
    <w:rsid w:val="00DD0F0E"/>
    <w:rsid w:val="00DD496E"/>
    <w:rsid w:val="00DE11FD"/>
    <w:rsid w:val="00DE22A7"/>
    <w:rsid w:val="00DE2C51"/>
    <w:rsid w:val="00DE4B96"/>
    <w:rsid w:val="00DE72A6"/>
    <w:rsid w:val="00DF1A52"/>
    <w:rsid w:val="00DF3477"/>
    <w:rsid w:val="00DF3D97"/>
    <w:rsid w:val="00DF5B4B"/>
    <w:rsid w:val="00DF6C14"/>
    <w:rsid w:val="00E002BA"/>
    <w:rsid w:val="00E018B2"/>
    <w:rsid w:val="00E02173"/>
    <w:rsid w:val="00E02EA9"/>
    <w:rsid w:val="00E0401D"/>
    <w:rsid w:val="00E06DCF"/>
    <w:rsid w:val="00E076E2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2484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5305"/>
    <w:rsid w:val="00E814EA"/>
    <w:rsid w:val="00E81735"/>
    <w:rsid w:val="00E830A9"/>
    <w:rsid w:val="00E85CB7"/>
    <w:rsid w:val="00E8716C"/>
    <w:rsid w:val="00E87591"/>
    <w:rsid w:val="00E91BE3"/>
    <w:rsid w:val="00E920FA"/>
    <w:rsid w:val="00E9236D"/>
    <w:rsid w:val="00E96064"/>
    <w:rsid w:val="00E97D51"/>
    <w:rsid w:val="00EA0061"/>
    <w:rsid w:val="00EA09A0"/>
    <w:rsid w:val="00EA2179"/>
    <w:rsid w:val="00EA355D"/>
    <w:rsid w:val="00EA6343"/>
    <w:rsid w:val="00EA7160"/>
    <w:rsid w:val="00EB07CA"/>
    <w:rsid w:val="00EB4297"/>
    <w:rsid w:val="00EB5CE6"/>
    <w:rsid w:val="00EC00F1"/>
    <w:rsid w:val="00EC5B20"/>
    <w:rsid w:val="00EC7A37"/>
    <w:rsid w:val="00ED23C7"/>
    <w:rsid w:val="00ED291A"/>
    <w:rsid w:val="00ED2999"/>
    <w:rsid w:val="00ED32A7"/>
    <w:rsid w:val="00EE32F6"/>
    <w:rsid w:val="00EE3D15"/>
    <w:rsid w:val="00EE47B8"/>
    <w:rsid w:val="00EE5CEA"/>
    <w:rsid w:val="00EE6D1D"/>
    <w:rsid w:val="00EF0ADC"/>
    <w:rsid w:val="00EF1603"/>
    <w:rsid w:val="00EF3B76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29B2"/>
    <w:rsid w:val="00F136BC"/>
    <w:rsid w:val="00F147AD"/>
    <w:rsid w:val="00F1518A"/>
    <w:rsid w:val="00F176D5"/>
    <w:rsid w:val="00F20B58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7C2A"/>
    <w:rsid w:val="00F40380"/>
    <w:rsid w:val="00F430F5"/>
    <w:rsid w:val="00F4371B"/>
    <w:rsid w:val="00F46BB9"/>
    <w:rsid w:val="00F504BB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725D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D54"/>
    <w:rsid w:val="00F947CC"/>
    <w:rsid w:val="00F94964"/>
    <w:rsid w:val="00F95C00"/>
    <w:rsid w:val="00FA19EA"/>
    <w:rsid w:val="00FA1BB5"/>
    <w:rsid w:val="00FA2729"/>
    <w:rsid w:val="00FA35C4"/>
    <w:rsid w:val="00FA36CC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C0A6D"/>
    <w:rsid w:val="00FC0D17"/>
    <w:rsid w:val="00FC3F1F"/>
    <w:rsid w:val="00FC3F43"/>
    <w:rsid w:val="00FC439B"/>
    <w:rsid w:val="00FC6E10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3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30534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305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34EA8330ED8B12FDD0B2DCFC6A422435077A2F34584E1613921E2A969312F7877E9D89739832038B99DH3JFL" TargetMode="External"/><Relationship Id="rId18" Type="http://schemas.openxmlformats.org/officeDocument/2006/relationships/hyperlink" Target="consultantplus://offline/ref=AC834EA8330ED8B12FDD0B2DCFC6A422435077A2F44184E2683921E2A969312F7877E9D89739832038B99DH3JEL" TargetMode="External"/><Relationship Id="rId26" Type="http://schemas.openxmlformats.org/officeDocument/2006/relationships/hyperlink" Target="consultantplus://offline/ref=AC834EA8330ED8B12FDD0B2DCFC6A422435077A2F34584E1613921E2A969312F7877E9D89739832038B99DH3JEL" TargetMode="External"/><Relationship Id="rId39" Type="http://schemas.openxmlformats.org/officeDocument/2006/relationships/hyperlink" Target="consultantplus://offline/ref=AC834EA8330ED8B12FDD0B2DCFC6A422435077A2F34584E1613921E2A969312F7877E9D89739832038B99CH3J9L" TargetMode="External"/><Relationship Id="rId21" Type="http://schemas.openxmlformats.org/officeDocument/2006/relationships/hyperlink" Target="consultantplus://offline/ref=AC834EA8330ED8B12FDD0B2DCFC6A422435077A2F74180EC6A3921E2A969312F7877E9D89739832038B99DH3JEL" TargetMode="External"/><Relationship Id="rId34" Type="http://schemas.openxmlformats.org/officeDocument/2006/relationships/hyperlink" Target="consultantplus://offline/ref=AC834EA8330ED8B12FDD0B2DCFC6A422435077A2F14083E2693921E2A969312F7877E9D89739832038B99DH3JDL" TargetMode="External"/><Relationship Id="rId42" Type="http://schemas.openxmlformats.org/officeDocument/2006/relationships/hyperlink" Target="consultantplus://offline/ref=AC834EA8330ED8B12FDD0B2DCFC6A422435077A2F14D82E4683921E2A969312FH7J8L" TargetMode="External"/><Relationship Id="rId47" Type="http://schemas.openxmlformats.org/officeDocument/2006/relationships/hyperlink" Target="consultantplus://offline/ref=AC834EA8330ED8B12FDD1520D9AAFE2E465B29ADF4458EB334667ABFFE603B783F38B092D4H3J1L" TargetMode="External"/><Relationship Id="rId50" Type="http://schemas.openxmlformats.org/officeDocument/2006/relationships/hyperlink" Target="consultantplus://offline/ref=AC834EA8330ED8B12FDD1520D9AAFE2E465B29AEF3428EB334667ABFFEH6J0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C834EA8330ED8B12FDD0B2DCFC6A422435077A2F44D8DED6B3921E2A969312F7877E9D89739832038B99DH3JFL" TargetMode="External"/><Relationship Id="rId12" Type="http://schemas.openxmlformats.org/officeDocument/2006/relationships/hyperlink" Target="consultantplus://offline/ref=AC834EA8330ED8B12FDD0B2DCFC6A422435077A2F14083E2693921E2A969312F7877E9D89739832038B99DH3JFL" TargetMode="External"/><Relationship Id="rId17" Type="http://schemas.openxmlformats.org/officeDocument/2006/relationships/hyperlink" Target="consultantplus://offline/ref=AC834EA8330ED8B12FDD0B2DCFC6A422435077A2F44481E5613921E2A969312F7877E9D89739832038B99DH3JEL" TargetMode="External"/><Relationship Id="rId25" Type="http://schemas.openxmlformats.org/officeDocument/2006/relationships/hyperlink" Target="consultantplus://offline/ref=AC834EA8330ED8B12FDD0B2DCFC6A422435077A2F14083E2693921E2A969312F7877E9D89739832038B99DH3JEL" TargetMode="External"/><Relationship Id="rId33" Type="http://schemas.openxmlformats.org/officeDocument/2006/relationships/hyperlink" Target="consultantplus://offline/ref=AC834EA8330ED8B12FDD0B2DCFC6A422435077A2F34584E1613921E2A969312F7877E9D89739832038B99CH3JAL" TargetMode="External"/><Relationship Id="rId38" Type="http://schemas.openxmlformats.org/officeDocument/2006/relationships/hyperlink" Target="consultantplus://offline/ref=AC834EA8330ED8B12FDD0B2DCFC6A422435077A2F74D82E5693921E2A969312F7877E9D89739832038B99DH3J2L" TargetMode="External"/><Relationship Id="rId46" Type="http://schemas.openxmlformats.org/officeDocument/2006/relationships/hyperlink" Target="consultantplus://offline/ref=AC834EA8330ED8B12FDD1520D9AAFE2E465B29ADF4458EB334667ABFFE603B783F38B092D6H3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34EA8330ED8B12FDD0B2DCFC6A422435077A2F34182E163642BEAF06533H2J8L" TargetMode="External"/><Relationship Id="rId20" Type="http://schemas.openxmlformats.org/officeDocument/2006/relationships/hyperlink" Target="consultantplus://offline/ref=AC834EA8330ED8B12FDD0B2DCFC6A422435077A2F44D8DED6B3921E2A969312F7877E9D89739832038B99DH3JEL" TargetMode="External"/><Relationship Id="rId29" Type="http://schemas.openxmlformats.org/officeDocument/2006/relationships/hyperlink" Target="consultantplus://offline/ref=AC834EA8330ED8B12FDD0B2DCFC6A422435077A2F34586E36F3921E2A969312FH7J8L" TargetMode="External"/><Relationship Id="rId41" Type="http://schemas.openxmlformats.org/officeDocument/2006/relationships/hyperlink" Target="consultantplus://offline/ref=AC834EA8330ED8B12FDD1520D9AAFE2E465B29AEF3428EB334667ABFFEH6J0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34EA8330ED8B12FDD0B2DCFC6A422435077A2F44082E26B3921E2A969312F7877E9D89739832038B99DH3JFL" TargetMode="External"/><Relationship Id="rId11" Type="http://schemas.openxmlformats.org/officeDocument/2006/relationships/hyperlink" Target="consultantplus://offline/ref=AC834EA8330ED8B12FDD0B2DCFC6A422435077A2F64487E3613921E2A969312F7877E9D89739832038B99DH3JEL" TargetMode="External"/><Relationship Id="rId24" Type="http://schemas.openxmlformats.org/officeDocument/2006/relationships/hyperlink" Target="consultantplus://offline/ref=AC834EA8330ED8B12FDD0B2DCFC6A422435077A2F64487E3613921E2A969312F7877E9D89739832038B99DH3JEL" TargetMode="External"/><Relationship Id="rId32" Type="http://schemas.openxmlformats.org/officeDocument/2006/relationships/hyperlink" Target="consultantplus://offline/ref=AC834EA8330ED8B12FDD0B2DCFC6A422435077A2F44481E5613921E2A969312F7877E9D89739832038B99DH3JCL" TargetMode="External"/><Relationship Id="rId37" Type="http://schemas.openxmlformats.org/officeDocument/2006/relationships/hyperlink" Target="consultantplus://offline/ref=AC834EA8330ED8B12FDD0B2DCFC6A422435077A2F74D82E5693921E2A969312F7877E9D89739832038B99DH3JCL" TargetMode="External"/><Relationship Id="rId40" Type="http://schemas.openxmlformats.org/officeDocument/2006/relationships/hyperlink" Target="consultantplus://offline/ref=AC834EA8330ED8B12FDD1520D9AAFE2E465B28AEFC428EB334667ABFFEH6J0L" TargetMode="External"/><Relationship Id="rId45" Type="http://schemas.openxmlformats.org/officeDocument/2006/relationships/hyperlink" Target="consultantplus://offline/ref=AC834EA8330ED8B12FDD0B2DCFC6A422435077A2F04C87ED6A3921E2A969312FH7J8L" TargetMode="External"/><Relationship Id="rId53" Type="http://schemas.openxmlformats.org/officeDocument/2006/relationships/hyperlink" Target="consultantplus://offline/ref=AC834EA8330ED8B12FDD0B2DCFC6A422435077A2F44481E5613921E2A969312F7877E9D89739832038B99DH3J2L" TargetMode="External"/><Relationship Id="rId5" Type="http://schemas.openxmlformats.org/officeDocument/2006/relationships/hyperlink" Target="consultantplus://offline/ref=AC834EA8330ED8B12FDD0B2DCFC6A422435077A2F44184E2683921E2A969312F7877E9D89739832038B99DH3JEL" TargetMode="External"/><Relationship Id="rId15" Type="http://schemas.openxmlformats.org/officeDocument/2006/relationships/hyperlink" Target="consultantplus://offline/ref=AC834EA8330ED8B12FDD0B2DCFC6A422435077A2F64182E16D3921E2A969312FH7J8L" TargetMode="External"/><Relationship Id="rId23" Type="http://schemas.openxmlformats.org/officeDocument/2006/relationships/hyperlink" Target="consultantplus://offline/ref=AC834EA8330ED8B12FDD0B2DCFC6A422435077A2F64585EC683921E2A969312F7877E9D89739832038B99DH3JEL" TargetMode="External"/><Relationship Id="rId28" Type="http://schemas.openxmlformats.org/officeDocument/2006/relationships/hyperlink" Target="consultantplus://offline/ref=AC834EA8330ED8B12FDD1520D9AAFE2E46532EAAFE13D9B1653374HBJAL" TargetMode="External"/><Relationship Id="rId36" Type="http://schemas.openxmlformats.org/officeDocument/2006/relationships/hyperlink" Target="consultantplus://offline/ref=AC834EA8330ED8B12FDD0B2DCFC6A422435077A2F14083E2693921E2A969312F7877E9D89739832038B99DH3J2L" TargetMode="External"/><Relationship Id="rId49" Type="http://schemas.openxmlformats.org/officeDocument/2006/relationships/hyperlink" Target="consultantplus://offline/ref=AC834EA8330ED8B12FDD1520D9AAFE2E465B29AEF3428EB334667ABFFEH6J0L" TargetMode="External"/><Relationship Id="rId10" Type="http://schemas.openxmlformats.org/officeDocument/2006/relationships/hyperlink" Target="consultantplus://offline/ref=AC834EA8330ED8B12FDD0B2DCFC6A422435077A2F64585EC683921E2A969312F7877E9D89739832038B99DH3JFL" TargetMode="External"/><Relationship Id="rId19" Type="http://schemas.openxmlformats.org/officeDocument/2006/relationships/hyperlink" Target="consultantplus://offline/ref=AC834EA8330ED8B12FDD0B2DCFC6A422435077A2F44082E26B3921E2A969312F7877E9D89739832038B99DH3JEL" TargetMode="External"/><Relationship Id="rId31" Type="http://schemas.openxmlformats.org/officeDocument/2006/relationships/hyperlink" Target="consultantplus://offline/ref=AC834EA8330ED8B12FDD0B2DCFC6A422435077A2F34584E1613921E2A969312F7877E9D89739832038B99CH3JBL" TargetMode="External"/><Relationship Id="rId44" Type="http://schemas.openxmlformats.org/officeDocument/2006/relationships/hyperlink" Target="consultantplus://offline/ref=AC834EA8330ED8B12FDD1520D9AAFE2E465B29ADF4458EB334667ABFFE603B783F38B09AD333H8J0L" TargetMode="External"/><Relationship Id="rId52" Type="http://schemas.openxmlformats.org/officeDocument/2006/relationships/hyperlink" Target="consultantplus://offline/ref=AC834EA8330ED8B12FDD0B2DCFC6A422435077A2F44184E2683921E2A969312F7877E9D89739832038B99CH3JAL" TargetMode="External"/><Relationship Id="rId4" Type="http://schemas.openxmlformats.org/officeDocument/2006/relationships/hyperlink" Target="consultantplus://offline/ref=AC834EA8330ED8B12FDD0B2DCFC6A422435077A2F44481E5613921E2A969312F7877E9D89739832038B99DH3JEL" TargetMode="External"/><Relationship Id="rId9" Type="http://schemas.openxmlformats.org/officeDocument/2006/relationships/hyperlink" Target="consultantplus://offline/ref=AC834EA8330ED8B12FDD0B2DCFC6A422435077A2F74D82E5693921E2A969312F7877E9D89739832038B99DH3JFL" TargetMode="External"/><Relationship Id="rId14" Type="http://schemas.openxmlformats.org/officeDocument/2006/relationships/hyperlink" Target="consultantplus://offline/ref=AC834EA8330ED8B12FDD0B2DCFC6A422435077A2F34586E36F3921E2A969312FH7J8L" TargetMode="External"/><Relationship Id="rId22" Type="http://schemas.openxmlformats.org/officeDocument/2006/relationships/hyperlink" Target="consultantplus://offline/ref=AC834EA8330ED8B12FDD0B2DCFC6A422435077A2F74D82E5693921E2A969312F7877E9D89739832038B99DH3JEL" TargetMode="External"/><Relationship Id="rId27" Type="http://schemas.openxmlformats.org/officeDocument/2006/relationships/hyperlink" Target="consultantplus://offline/ref=AC834EA8330ED8B12FDD0B2DCFC6A422435077A2F34584E1613921E2A969312F7877E9D89739832038B99DH3J2L" TargetMode="External"/><Relationship Id="rId30" Type="http://schemas.openxmlformats.org/officeDocument/2006/relationships/hyperlink" Target="consultantplus://offline/ref=AC834EA8330ED8B12FDD0B2DCFC6A422435077A2F44481E5613921E2A969312F7877E9D89739832038B99DH3JDL" TargetMode="External"/><Relationship Id="rId35" Type="http://schemas.openxmlformats.org/officeDocument/2006/relationships/hyperlink" Target="consultantplus://offline/ref=AC834EA8330ED8B12FDD1520D9AAFE2E465A29AFF0458EB334667ABFFEH6J0L" TargetMode="External"/><Relationship Id="rId43" Type="http://schemas.openxmlformats.org/officeDocument/2006/relationships/hyperlink" Target="consultantplus://offline/ref=AC834EA8330ED8B12FDD1520D9AAFE2E465B29AEF3428EB334667ABFFEH6J0L" TargetMode="External"/><Relationship Id="rId48" Type="http://schemas.openxmlformats.org/officeDocument/2006/relationships/hyperlink" Target="consultantplus://offline/ref=AC834EA8330ED8B12FDD1520D9AAFE2E465B29AEF3428EB334667ABFFEH6J0L" TargetMode="External"/><Relationship Id="rId8" Type="http://schemas.openxmlformats.org/officeDocument/2006/relationships/hyperlink" Target="consultantplus://offline/ref=AC834EA8330ED8B12FDD0B2DCFC6A422435077A2F74180EC6A3921E2A969312F7877E9D89739832038B99DH3JFL" TargetMode="External"/><Relationship Id="rId51" Type="http://schemas.openxmlformats.org/officeDocument/2006/relationships/hyperlink" Target="consultantplus://offline/ref=AC834EA8330ED8B12FDD1520D9AAFE2E465A29AFF0458EB334667ABFFEH6J0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6146</Words>
  <Characters>35036</Characters>
  <Application>Microsoft Office Word</Application>
  <DocSecurity>0</DocSecurity>
  <Lines>291</Lines>
  <Paragraphs>82</Paragraphs>
  <ScaleCrop>false</ScaleCrop>
  <Company>Комитет по управлению имуществом Курской области</Company>
  <LinksUpToDate>false</LinksUpToDate>
  <CharactersWithSpaces>41100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YUR5</cp:lastModifiedBy>
  <cp:revision>1</cp:revision>
  <dcterms:created xsi:type="dcterms:W3CDTF">2017-01-23T11:09:00Z</dcterms:created>
  <dcterms:modified xsi:type="dcterms:W3CDTF">2017-01-23T11:10:00Z</dcterms:modified>
</cp:coreProperties>
</file>