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76" w:rsidRDefault="00B42476" w:rsidP="00B42476">
      <w:pPr>
        <w:pStyle w:val="20"/>
        <w:shd w:val="clear" w:color="auto" w:fill="auto"/>
        <w:spacing w:line="240" w:lineRule="auto"/>
        <w:ind w:right="40"/>
        <w:contextualSpacing/>
      </w:pPr>
      <w:r>
        <w:t xml:space="preserve">                                                                     УТВЕРЖДЕНЫ</w:t>
      </w:r>
      <w:r>
        <w:br/>
        <w:t xml:space="preserve">                                                                     постановлением Администрации      </w:t>
      </w:r>
    </w:p>
    <w:p w:rsidR="00B42476" w:rsidRPr="00531E4C" w:rsidRDefault="00B42476" w:rsidP="00B42476">
      <w:pPr>
        <w:pStyle w:val="20"/>
        <w:shd w:val="clear" w:color="auto" w:fill="auto"/>
        <w:spacing w:line="240" w:lineRule="auto"/>
        <w:ind w:right="40"/>
        <w:contextualSpacing/>
      </w:pPr>
      <w:r w:rsidRPr="00531E4C">
        <w:t xml:space="preserve">                                                                  Курской области                                                                                </w:t>
      </w:r>
    </w:p>
    <w:p w:rsidR="00B42476" w:rsidRPr="00531E4C" w:rsidRDefault="00B42476" w:rsidP="00B42476">
      <w:pPr>
        <w:pStyle w:val="20"/>
        <w:shd w:val="clear" w:color="auto" w:fill="auto"/>
        <w:spacing w:line="240" w:lineRule="auto"/>
        <w:ind w:right="40"/>
        <w:contextualSpacing/>
      </w:pPr>
      <w:r w:rsidRPr="00531E4C">
        <w:t xml:space="preserve">                                                                  от </w:t>
      </w:r>
      <w:r w:rsidR="00531E4C" w:rsidRPr="00531E4C">
        <w:t>«__» _________ 2015 № ___</w:t>
      </w:r>
    </w:p>
    <w:p w:rsidR="00B42476" w:rsidRDefault="00B42476" w:rsidP="00B42476">
      <w:pPr>
        <w:pStyle w:val="20"/>
        <w:shd w:val="clear" w:color="auto" w:fill="auto"/>
        <w:spacing w:line="240" w:lineRule="auto"/>
        <w:ind w:right="40"/>
        <w:contextualSpacing/>
        <w:rPr>
          <w:color w:val="FF0000"/>
        </w:rPr>
      </w:pPr>
    </w:p>
    <w:p w:rsidR="00B42476" w:rsidRDefault="00B42476" w:rsidP="00B42476">
      <w:pPr>
        <w:pStyle w:val="40"/>
        <w:shd w:val="clear" w:color="auto" w:fill="auto"/>
        <w:spacing w:before="0" w:after="63" w:line="260" w:lineRule="exact"/>
        <w:ind w:left="20"/>
        <w:rPr>
          <w:rStyle w:val="43pt"/>
        </w:rPr>
      </w:pPr>
    </w:p>
    <w:p w:rsidR="00531E4C" w:rsidRDefault="00531E4C" w:rsidP="00B42476">
      <w:pPr>
        <w:pStyle w:val="40"/>
        <w:shd w:val="clear" w:color="auto" w:fill="auto"/>
        <w:spacing w:before="0" w:after="63" w:line="260" w:lineRule="exact"/>
        <w:ind w:left="20"/>
        <w:rPr>
          <w:rStyle w:val="43pt"/>
        </w:rPr>
      </w:pPr>
    </w:p>
    <w:p w:rsidR="00A157D7" w:rsidRDefault="00A157D7" w:rsidP="00B42476">
      <w:pPr>
        <w:pStyle w:val="40"/>
        <w:shd w:val="clear" w:color="auto" w:fill="auto"/>
        <w:spacing w:before="0" w:after="63" w:line="260" w:lineRule="exact"/>
        <w:ind w:left="20"/>
        <w:rPr>
          <w:rStyle w:val="43pt"/>
        </w:rPr>
      </w:pPr>
    </w:p>
    <w:p w:rsidR="00A157D7" w:rsidRDefault="00A157D7" w:rsidP="00B42476">
      <w:pPr>
        <w:pStyle w:val="40"/>
        <w:shd w:val="clear" w:color="auto" w:fill="auto"/>
        <w:spacing w:before="0" w:after="63" w:line="260" w:lineRule="exact"/>
        <w:ind w:left="20"/>
        <w:rPr>
          <w:rStyle w:val="43pt"/>
        </w:rPr>
      </w:pPr>
    </w:p>
    <w:p w:rsidR="00B42476" w:rsidRPr="00344B7B" w:rsidRDefault="00344B7B" w:rsidP="00B42476">
      <w:pPr>
        <w:pStyle w:val="40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344B7B">
        <w:rPr>
          <w:rStyle w:val="43pt"/>
          <w:sz w:val="28"/>
          <w:szCs w:val="28"/>
        </w:rPr>
        <w:t>ПОРЯДОК</w:t>
      </w:r>
    </w:p>
    <w:p w:rsidR="00B42476" w:rsidRPr="00344B7B" w:rsidRDefault="00B42476" w:rsidP="00B42476">
      <w:pPr>
        <w:pStyle w:val="40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344B7B">
        <w:rPr>
          <w:b w:val="0"/>
          <w:sz w:val="28"/>
          <w:szCs w:val="28"/>
        </w:rPr>
        <w:t>обоснования закупок товаров, работ и услуг для обеспечения</w:t>
      </w:r>
      <w:r w:rsidRPr="00344B7B">
        <w:rPr>
          <w:b w:val="0"/>
          <w:sz w:val="28"/>
          <w:szCs w:val="28"/>
        </w:rPr>
        <w:br/>
        <w:t>нужд Курской области</w:t>
      </w:r>
    </w:p>
    <w:p w:rsidR="00B42476" w:rsidRPr="00C32E68" w:rsidRDefault="00B42476" w:rsidP="00B42476">
      <w:pPr>
        <w:pStyle w:val="4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</w:p>
    <w:p w:rsidR="00B42476" w:rsidRPr="00C32E68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40"/>
        <w:contextualSpacing/>
        <w:jc w:val="both"/>
      </w:pPr>
      <w:r w:rsidRPr="00C32E68">
        <w:t>Настоящи</w:t>
      </w:r>
      <w:r w:rsidR="00344B7B">
        <w:t>й</w:t>
      </w:r>
      <w:r w:rsidRPr="00C32E68">
        <w:t xml:space="preserve"> П</w:t>
      </w:r>
      <w:r w:rsidR="00344B7B">
        <w:t xml:space="preserve">орядок </w:t>
      </w:r>
      <w:r w:rsidRPr="00C32E68">
        <w:t xml:space="preserve"> устанавлива</w:t>
      </w:r>
      <w:r w:rsidR="00344B7B">
        <w:t>ет</w:t>
      </w:r>
      <w:r w:rsidRPr="00C32E68">
        <w:t xml:space="preserve"> </w:t>
      </w:r>
      <w:r w:rsidR="00344B7B">
        <w:t>случаи и действия при</w:t>
      </w:r>
      <w:r w:rsidRPr="00C32E68">
        <w:t xml:space="preserve"> обосновани</w:t>
      </w:r>
      <w:r w:rsidR="00344B7B">
        <w:t>и</w:t>
      </w:r>
      <w:r w:rsidRPr="00C32E68">
        <w:t xml:space="preserve"> закупок товаров,</w:t>
      </w:r>
      <w:r>
        <w:t xml:space="preserve"> работ и услуг для обеспечения</w:t>
      </w:r>
      <w:r w:rsidRPr="00C32E68">
        <w:t xml:space="preserve"> нужд </w:t>
      </w:r>
      <w:r>
        <w:t xml:space="preserve">Курской области </w:t>
      </w:r>
      <w:r w:rsidRPr="00C32E68">
        <w:t>(далее - обоснование закупок).</w:t>
      </w:r>
    </w:p>
    <w:p w:rsidR="00B42476" w:rsidRPr="00C32E68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40"/>
        <w:contextualSpacing/>
        <w:jc w:val="both"/>
      </w:pPr>
      <w:r w:rsidRPr="00C32E68">
        <w:t>Обоснование закупок осуществляется заказчиками при формировании и утверждении:</w:t>
      </w:r>
    </w:p>
    <w:p w:rsidR="00946DC1" w:rsidRDefault="00B42476" w:rsidP="00531E4C">
      <w:pPr>
        <w:pStyle w:val="20"/>
        <w:shd w:val="clear" w:color="auto" w:fill="auto"/>
        <w:tabs>
          <w:tab w:val="left" w:pos="2150"/>
          <w:tab w:val="left" w:pos="8505"/>
        </w:tabs>
        <w:spacing w:line="240" w:lineRule="auto"/>
        <w:ind w:firstLine="740"/>
        <w:contextualSpacing/>
        <w:jc w:val="both"/>
      </w:pPr>
      <w:r w:rsidRPr="00C32E68">
        <w:t xml:space="preserve">а) планов закупок товаров, работ и услуг для </w:t>
      </w:r>
      <w:r w:rsidR="00531E4C">
        <w:t xml:space="preserve">  </w:t>
      </w:r>
      <w:r w:rsidRPr="00C32E68">
        <w:t>обеспечения</w:t>
      </w:r>
      <w:r>
        <w:t xml:space="preserve"> </w:t>
      </w:r>
      <w:r w:rsidR="00105691">
        <w:t xml:space="preserve"> </w:t>
      </w:r>
      <w:r w:rsidRPr="00C32E68">
        <w:t>нуж</w:t>
      </w:r>
      <w:r w:rsidR="00946DC1">
        <w:t>д Курской области;</w:t>
      </w:r>
    </w:p>
    <w:p w:rsidR="00B42476" w:rsidRPr="00C32E68" w:rsidRDefault="00946DC1" w:rsidP="00946DC1">
      <w:pPr>
        <w:pStyle w:val="20"/>
        <w:shd w:val="clear" w:color="auto" w:fill="auto"/>
        <w:tabs>
          <w:tab w:val="left" w:pos="2150"/>
        </w:tabs>
        <w:spacing w:line="240" w:lineRule="auto"/>
        <w:ind w:firstLine="740"/>
        <w:contextualSpacing/>
        <w:jc w:val="both"/>
      </w:pPr>
      <w:r>
        <w:t xml:space="preserve">б) </w:t>
      </w:r>
      <w:r w:rsidR="00B42476" w:rsidRPr="00C32E68">
        <w:t>планов-графиков закупок товаров, работ и услуг для обеспечения нужд</w:t>
      </w:r>
      <w:r w:rsidR="00B42476">
        <w:t xml:space="preserve"> Курской области</w:t>
      </w:r>
      <w:r w:rsidR="00B42476" w:rsidRPr="00C32E68">
        <w:t>.</w:t>
      </w:r>
    </w:p>
    <w:p w:rsidR="00B42476" w:rsidRPr="00C32E68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line="240" w:lineRule="auto"/>
        <w:ind w:firstLine="740"/>
        <w:contextualSpacing/>
        <w:jc w:val="both"/>
      </w:pPr>
      <w:r w:rsidRPr="00C32E68">
        <w:t>При обосновании закупок заказчик осуществляет:</w:t>
      </w:r>
    </w:p>
    <w:p w:rsidR="00B42476" w:rsidRPr="00C32E68" w:rsidRDefault="00B42476" w:rsidP="00946DC1">
      <w:pPr>
        <w:pStyle w:val="20"/>
        <w:shd w:val="clear" w:color="auto" w:fill="auto"/>
        <w:tabs>
          <w:tab w:val="left" w:pos="1047"/>
        </w:tabs>
        <w:spacing w:line="240" w:lineRule="auto"/>
        <w:ind w:firstLine="740"/>
        <w:contextualSpacing/>
        <w:jc w:val="both"/>
      </w:pPr>
      <w:r w:rsidRPr="00C32E68">
        <w:t>а)</w:t>
      </w:r>
      <w:r w:rsidRPr="00C32E68">
        <w:tab/>
        <w:t>обоснование выбора объекта и (или) объектов</w:t>
      </w:r>
      <w:r w:rsidR="00946DC1">
        <w:t xml:space="preserve"> закупки в сроки, установленные </w:t>
      </w:r>
      <w:r>
        <w:t xml:space="preserve">Администрацией Курской области </w:t>
      </w:r>
      <w:r w:rsidRPr="00C32E68">
        <w:t>для формирования и утверждения планов закупок товаров, работ и услуг для обеспечения нужд</w:t>
      </w:r>
      <w:r>
        <w:t xml:space="preserve"> Курской области</w:t>
      </w:r>
      <w:r w:rsidRPr="00C32E68">
        <w:t>;</w:t>
      </w:r>
    </w:p>
    <w:p w:rsidR="00B42476" w:rsidRDefault="00B42476" w:rsidP="00946DC1">
      <w:pPr>
        <w:pStyle w:val="20"/>
        <w:shd w:val="clear" w:color="auto" w:fill="auto"/>
        <w:tabs>
          <w:tab w:val="left" w:pos="1062"/>
        </w:tabs>
        <w:spacing w:line="240" w:lineRule="auto"/>
        <w:ind w:firstLine="740"/>
        <w:contextualSpacing/>
        <w:jc w:val="both"/>
      </w:pPr>
      <w:r w:rsidRPr="00C32E68">
        <w:t>б)</w:t>
      </w:r>
      <w:r w:rsidRPr="00C32E68">
        <w:tab/>
        <w:t>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</w:t>
      </w:r>
      <w:r w:rsidR="00946DC1">
        <w:t xml:space="preserve">лнителя) в сроки, установленные </w:t>
      </w:r>
      <w:r>
        <w:t xml:space="preserve">Администрацией Курской области </w:t>
      </w:r>
      <w:r w:rsidRPr="00C32E68">
        <w:t>для формирования и утверждения планов-графиков закупок товаров, работ и услуг для обеспечения нужд</w:t>
      </w:r>
      <w:r>
        <w:t xml:space="preserve"> Курской области</w:t>
      </w:r>
      <w:r w:rsidRPr="00C32E68">
        <w:t>.</w:t>
      </w:r>
    </w:p>
    <w:p w:rsidR="00B42476" w:rsidRPr="00956F32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40"/>
        <w:contextualSpacing/>
        <w:jc w:val="both"/>
      </w:pPr>
      <w:proofErr w:type="gramStart"/>
      <w:r w:rsidRPr="00956F32">
        <w:t>Обоснование закупок осуществляется заказчиками в соответствии с установленными</w:t>
      </w:r>
      <w:r w:rsidR="00956F32" w:rsidRPr="00956F32">
        <w:t xml:space="preserve"> </w:t>
      </w:r>
      <w:r w:rsidR="00C12C1B">
        <w:t>постановление</w:t>
      </w:r>
      <w:r w:rsidR="00A157D7">
        <w:t>м</w:t>
      </w:r>
      <w:r w:rsidR="00C12C1B">
        <w:t xml:space="preserve"> </w:t>
      </w:r>
      <w:r w:rsidR="00956F32" w:rsidRPr="00956F32">
        <w:t>Правительств</w:t>
      </w:r>
      <w:r w:rsidR="00C12C1B">
        <w:t>а</w:t>
      </w:r>
      <w:r w:rsidR="00956F32" w:rsidRPr="00956F32">
        <w:t xml:space="preserve"> Российской</w:t>
      </w:r>
      <w:r w:rsidR="00956F32">
        <w:t xml:space="preserve"> Федерации</w:t>
      </w:r>
      <w:r w:rsidR="00C12C1B">
        <w:t xml:space="preserve"> от </w:t>
      </w:r>
      <w:r w:rsidR="00A157D7">
        <w:t xml:space="preserve">5 июня 2015 года № 555 «Об установлении Порядка обоснования закупок товаров, работ, услуг для обеспечения </w:t>
      </w:r>
      <w:proofErr w:type="spellStart"/>
      <w:r w:rsidR="00A157D7">
        <w:t>госудаственных</w:t>
      </w:r>
      <w:proofErr w:type="spellEnd"/>
      <w:r w:rsidR="00A157D7">
        <w:t xml:space="preserve"> и муниципальных нужд и форм такого обоснования»</w:t>
      </w:r>
      <w:r w:rsidRPr="00956F32">
        <w:t>:</w:t>
      </w:r>
      <w:proofErr w:type="gramEnd"/>
    </w:p>
    <w:p w:rsidR="00B42476" w:rsidRPr="00956F32" w:rsidRDefault="00B42476" w:rsidP="00B42476">
      <w:pPr>
        <w:pStyle w:val="20"/>
        <w:shd w:val="clear" w:color="auto" w:fill="auto"/>
        <w:tabs>
          <w:tab w:val="left" w:pos="1033"/>
        </w:tabs>
        <w:spacing w:line="240" w:lineRule="auto"/>
        <w:ind w:firstLine="740"/>
        <w:contextualSpacing/>
        <w:jc w:val="both"/>
      </w:pPr>
      <w:r w:rsidRPr="00956F32">
        <w:t>а)</w:t>
      </w:r>
      <w:r w:rsidRPr="00956F32">
        <w:tab/>
        <w:t>формой обоснования</w:t>
      </w:r>
      <w:r w:rsidR="00946DC1" w:rsidRPr="00956F32">
        <w:t xml:space="preserve"> закупок товаров, работ и услуг </w:t>
      </w:r>
      <w:r w:rsidRPr="00956F32">
        <w:t xml:space="preserve">для обеспечения </w:t>
      </w:r>
      <w:r w:rsidR="00956F32" w:rsidRPr="00956F32">
        <w:t xml:space="preserve">государственных и муниципальных </w:t>
      </w:r>
      <w:r w:rsidRPr="00956F32">
        <w:t>нужд при формировании и утверждении планов закупок;</w:t>
      </w:r>
    </w:p>
    <w:p w:rsidR="00B42476" w:rsidRPr="00956F32" w:rsidRDefault="00B42476" w:rsidP="00B42476">
      <w:pPr>
        <w:pStyle w:val="20"/>
        <w:shd w:val="clear" w:color="auto" w:fill="auto"/>
        <w:tabs>
          <w:tab w:val="left" w:pos="1052"/>
        </w:tabs>
        <w:spacing w:line="240" w:lineRule="auto"/>
        <w:ind w:firstLine="740"/>
        <w:contextualSpacing/>
        <w:jc w:val="both"/>
      </w:pPr>
      <w:r w:rsidRPr="00956F32">
        <w:t>б)</w:t>
      </w:r>
      <w:r w:rsidRPr="00956F32">
        <w:tab/>
        <w:t xml:space="preserve">формой обоснования закупок товаров, работ и услуг для обеспечения </w:t>
      </w:r>
      <w:r w:rsidR="00956F32" w:rsidRPr="00956F32">
        <w:t xml:space="preserve">государственных и муниципальных </w:t>
      </w:r>
      <w:r w:rsidRPr="00956F32">
        <w:t>нужд при формировании и утверждении планов-графиков закупок.</w:t>
      </w:r>
    </w:p>
    <w:p w:rsidR="00B42476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40"/>
        <w:contextualSpacing/>
        <w:jc w:val="both"/>
      </w:pPr>
      <w:r w:rsidRPr="00C32E68">
        <w:t xml:space="preserve">В отношении закупок, осуществляемых в соответствии с пунктом </w:t>
      </w:r>
      <w:r w:rsidRPr="00C32E68">
        <w:lastRenderedPageBreak/>
        <w:t>7 части 2</w:t>
      </w:r>
      <w:r>
        <w:t xml:space="preserve"> статьи 83 Федерального закона «</w:t>
      </w:r>
      <w:r w:rsidRPr="00C32E68">
        <w:t>О контрактной системе в сфере закупок товаров, работ, услуг для обеспечения государственных и мун</w:t>
      </w:r>
      <w:r>
        <w:t>иципальных нужд»</w:t>
      </w:r>
      <w:r w:rsidRPr="00C32E68">
        <w:t>, обоснование закупок осуществляется в соответствии с решением врачебной комиссии.</w:t>
      </w:r>
    </w:p>
    <w:p w:rsidR="00B42476" w:rsidRDefault="00B42476" w:rsidP="00B4247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40"/>
        <w:contextualSpacing/>
        <w:jc w:val="both"/>
      </w:pPr>
      <w:r w:rsidRPr="00C32E68">
        <w:t>В отношении закупок, осуществляемых в соответствии с пунктами 4, 5, 26 и 33 части 1</w:t>
      </w:r>
      <w:r>
        <w:t xml:space="preserve"> статьи 93 Федерального закона «</w:t>
      </w:r>
      <w:r w:rsidRPr="00C32E6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C32E68">
        <w:t>, обоснованию подлежит годовой объем указанных закупок</w:t>
      </w:r>
      <w:r>
        <w:t>.</w:t>
      </w: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DF519D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B5" w:rsidRDefault="00BB24B5" w:rsidP="00531E4C">
      <w:pPr>
        <w:spacing w:after="0" w:line="240" w:lineRule="auto"/>
      </w:pPr>
      <w:r>
        <w:separator/>
      </w:r>
    </w:p>
  </w:endnote>
  <w:endnote w:type="continuationSeparator" w:id="0">
    <w:p w:rsidR="00BB24B5" w:rsidRDefault="00BB24B5" w:rsidP="0053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B5" w:rsidRDefault="00BB24B5" w:rsidP="00531E4C">
      <w:pPr>
        <w:spacing w:after="0" w:line="240" w:lineRule="auto"/>
      </w:pPr>
      <w:r>
        <w:separator/>
      </w:r>
    </w:p>
  </w:footnote>
  <w:footnote w:type="continuationSeparator" w:id="0">
    <w:p w:rsidR="00BB24B5" w:rsidRDefault="00BB24B5" w:rsidP="0053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27"/>
      <w:docPartObj>
        <w:docPartGallery w:val="Page Numbers (Top of Page)"/>
        <w:docPartUnique/>
      </w:docPartObj>
    </w:sdtPr>
    <w:sdtContent>
      <w:p w:rsidR="00531E4C" w:rsidRDefault="00263415">
        <w:pPr>
          <w:pStyle w:val="a3"/>
          <w:jc w:val="center"/>
        </w:pPr>
        <w:fldSimple w:instr=" PAGE   \* MERGEFORMAT ">
          <w:r w:rsidR="00A157D7">
            <w:rPr>
              <w:noProof/>
            </w:rPr>
            <w:t>2</w:t>
          </w:r>
        </w:fldSimple>
      </w:p>
    </w:sdtContent>
  </w:sdt>
  <w:p w:rsidR="00531E4C" w:rsidRDefault="00531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4A6"/>
    <w:multiLevelType w:val="multilevel"/>
    <w:tmpl w:val="A5A8C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76"/>
    <w:rsid w:val="00105691"/>
    <w:rsid w:val="001F1578"/>
    <w:rsid w:val="00263415"/>
    <w:rsid w:val="00272AAF"/>
    <w:rsid w:val="0027682E"/>
    <w:rsid w:val="002D4891"/>
    <w:rsid w:val="00344B7B"/>
    <w:rsid w:val="003E3692"/>
    <w:rsid w:val="00433972"/>
    <w:rsid w:val="004628BA"/>
    <w:rsid w:val="0051247E"/>
    <w:rsid w:val="00531E4C"/>
    <w:rsid w:val="0071055D"/>
    <w:rsid w:val="00885310"/>
    <w:rsid w:val="00946DC1"/>
    <w:rsid w:val="00956F32"/>
    <w:rsid w:val="00963EB4"/>
    <w:rsid w:val="00A157D7"/>
    <w:rsid w:val="00A24519"/>
    <w:rsid w:val="00A744A6"/>
    <w:rsid w:val="00B42476"/>
    <w:rsid w:val="00B468DE"/>
    <w:rsid w:val="00BB24B5"/>
    <w:rsid w:val="00C12C1B"/>
    <w:rsid w:val="00D8420A"/>
    <w:rsid w:val="00DF519D"/>
    <w:rsid w:val="00E1430D"/>
    <w:rsid w:val="00E16A7C"/>
    <w:rsid w:val="00E719DE"/>
    <w:rsid w:val="00F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476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B424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B42476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42476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E4C"/>
  </w:style>
  <w:style w:type="paragraph" w:styleId="a5">
    <w:name w:val="footer"/>
    <w:basedOn w:val="a"/>
    <w:link w:val="a6"/>
    <w:uiPriority w:val="99"/>
    <w:semiHidden/>
    <w:unhideWhenUsed/>
    <w:rsid w:val="0053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Company>комитет по управлению имуществом Курской области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5</cp:revision>
  <cp:lastPrinted>2015-07-09T13:36:00Z</cp:lastPrinted>
  <dcterms:created xsi:type="dcterms:W3CDTF">2015-09-16T08:40:00Z</dcterms:created>
  <dcterms:modified xsi:type="dcterms:W3CDTF">2015-09-16T08:51:00Z</dcterms:modified>
</cp:coreProperties>
</file>